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A215" w14:textId="1D571E99" w:rsidR="00883487" w:rsidRPr="00E45F62" w:rsidRDefault="005D3EA2" w:rsidP="006B67AE">
      <w:pPr>
        <w:ind w:left="0"/>
        <w:rPr>
          <w:rFonts w:ascii="Arial" w:hAnsi="Arial" w:cs="Arial"/>
          <w:b/>
          <w:bCs/>
        </w:rPr>
      </w:pPr>
      <w:r w:rsidRPr="00E45F62">
        <w:rPr>
          <w:rFonts w:ascii="Arial" w:hAnsi="Arial" w:cs="Arial"/>
          <w:b/>
          <w:bCs/>
        </w:rPr>
        <w:t>COVID19 Drill Framework</w:t>
      </w:r>
    </w:p>
    <w:p w14:paraId="5ED54DDC" w14:textId="70FF9D2B" w:rsidR="005D3EA2" w:rsidRPr="00E45F62" w:rsidRDefault="00F92EA1" w:rsidP="006B67AE">
      <w:pPr>
        <w:ind w:left="0"/>
        <w:rPr>
          <w:rFonts w:ascii="Arial" w:hAnsi="Arial" w:cs="Arial"/>
          <w:b/>
          <w:bCs/>
        </w:rPr>
      </w:pPr>
      <w:r w:rsidRPr="00E45F62">
        <w:rPr>
          <w:rFonts w:ascii="Arial" w:hAnsi="Arial" w:cs="Arial"/>
          <w:b/>
          <w:bCs/>
        </w:rPr>
        <w:t xml:space="preserve">Eastern </w:t>
      </w:r>
      <w:r w:rsidR="005D3EA2" w:rsidRPr="00E45F62">
        <w:rPr>
          <w:rFonts w:ascii="Arial" w:hAnsi="Arial" w:cs="Arial"/>
          <w:b/>
          <w:bCs/>
        </w:rPr>
        <w:t>COVID19 Coordination – (</w:t>
      </w:r>
      <w:r w:rsidRPr="00E45F62">
        <w:rPr>
          <w:rFonts w:ascii="Arial" w:hAnsi="Arial" w:cs="Arial"/>
          <w:b/>
          <w:bCs/>
        </w:rPr>
        <w:t>East</w:t>
      </w:r>
      <w:r w:rsidRPr="00E45F62">
        <w:rPr>
          <w:rFonts w:ascii="Arial" w:hAnsi="Arial" w:cs="Arial"/>
          <w:b/>
          <w:bCs/>
        </w:rPr>
        <w:t xml:space="preserve"> </w:t>
      </w:r>
      <w:r w:rsidR="005D3EA2" w:rsidRPr="00E45F62">
        <w:rPr>
          <w:rFonts w:ascii="Arial" w:hAnsi="Arial" w:cs="Arial"/>
          <w:b/>
          <w:bCs/>
        </w:rPr>
        <w:t>CC)</w:t>
      </w:r>
    </w:p>
    <w:p w14:paraId="31B29904" w14:textId="77777777" w:rsidR="005D3EA2" w:rsidRPr="00E45F62" w:rsidRDefault="005D3EA2" w:rsidP="006B67AE">
      <w:pPr>
        <w:ind w:left="0"/>
        <w:rPr>
          <w:rFonts w:ascii="Arial" w:hAnsi="Arial" w:cs="Arial"/>
        </w:rPr>
      </w:pPr>
    </w:p>
    <w:p w14:paraId="75AC11DF" w14:textId="06777A39" w:rsidR="005D3EA2" w:rsidRPr="00E45F62" w:rsidRDefault="0079460B" w:rsidP="00915E74">
      <w:pPr>
        <w:pStyle w:val="ListParagraph"/>
        <w:numPr>
          <w:ilvl w:val="0"/>
          <w:numId w:val="19"/>
        </w:numPr>
        <w:rPr>
          <w:rFonts w:ascii="Arial" w:hAnsi="Arial" w:cs="Arial"/>
          <w:b/>
          <w:bCs/>
          <w:sz w:val="24"/>
          <w:szCs w:val="24"/>
        </w:rPr>
      </w:pPr>
      <w:r w:rsidRPr="00E45F62">
        <w:rPr>
          <w:rFonts w:ascii="Arial" w:hAnsi="Arial" w:cs="Arial"/>
          <w:b/>
          <w:bCs/>
          <w:sz w:val="24"/>
          <w:szCs w:val="24"/>
        </w:rPr>
        <w:t>O</w:t>
      </w:r>
      <w:r w:rsidR="00F92EA1" w:rsidRPr="00E45F62">
        <w:rPr>
          <w:rFonts w:ascii="Arial" w:hAnsi="Arial" w:cs="Arial"/>
          <w:b/>
          <w:bCs/>
          <w:sz w:val="24"/>
          <w:szCs w:val="24"/>
        </w:rPr>
        <w:t xml:space="preserve">bjectives </w:t>
      </w:r>
    </w:p>
    <w:p w14:paraId="5F9441EA" w14:textId="77777777" w:rsidR="00F92EA1" w:rsidRPr="00E45F62" w:rsidRDefault="00F92EA1" w:rsidP="006B67AE">
      <w:pPr>
        <w:ind w:left="0"/>
        <w:rPr>
          <w:rFonts w:ascii="Arial" w:hAnsi="Arial" w:cs="Arial"/>
        </w:rPr>
      </w:pPr>
    </w:p>
    <w:p w14:paraId="1D25B186" w14:textId="77777777" w:rsidR="001826EA" w:rsidRPr="00E45F62" w:rsidRDefault="005971E8" w:rsidP="006B67AE">
      <w:pPr>
        <w:ind w:left="0"/>
        <w:rPr>
          <w:rFonts w:ascii="Arial" w:hAnsi="Arial" w:cs="Arial"/>
        </w:rPr>
      </w:pPr>
      <w:r w:rsidRPr="00E45F62">
        <w:rPr>
          <w:rFonts w:ascii="Arial" w:hAnsi="Arial" w:cs="Arial"/>
        </w:rPr>
        <w:t>The</w:t>
      </w:r>
      <w:r w:rsidR="001826EA" w:rsidRPr="00E45F62">
        <w:rPr>
          <w:rFonts w:ascii="Arial" w:hAnsi="Arial" w:cs="Arial"/>
        </w:rPr>
        <w:t xml:space="preserve"> overall</w:t>
      </w:r>
      <w:r w:rsidRPr="00E45F62">
        <w:rPr>
          <w:rFonts w:ascii="Arial" w:hAnsi="Arial" w:cs="Arial"/>
        </w:rPr>
        <w:t xml:space="preserve"> </w:t>
      </w:r>
      <w:r w:rsidR="001826EA" w:rsidRPr="00E45F62">
        <w:rPr>
          <w:rFonts w:ascii="Arial" w:hAnsi="Arial" w:cs="Arial"/>
        </w:rPr>
        <w:t xml:space="preserve">objective </w:t>
      </w:r>
      <w:r w:rsidR="001826EA" w:rsidRPr="00E45F62">
        <w:rPr>
          <w:rFonts w:ascii="Arial" w:hAnsi="Arial" w:cs="Arial"/>
        </w:rPr>
        <w:t xml:space="preserve">of </w:t>
      </w:r>
      <w:r w:rsidRPr="00E45F62">
        <w:rPr>
          <w:rFonts w:ascii="Arial" w:hAnsi="Arial" w:cs="Arial"/>
        </w:rPr>
        <w:t>COVID19 Drill Framework shall</w:t>
      </w:r>
      <w:r w:rsidR="001826EA" w:rsidRPr="00E45F62">
        <w:rPr>
          <w:rFonts w:ascii="Arial" w:hAnsi="Arial" w:cs="Arial"/>
        </w:rPr>
        <w:t xml:space="preserve"> </w:t>
      </w:r>
      <w:r w:rsidR="001826EA" w:rsidRPr="00E45F62">
        <w:rPr>
          <w:rFonts w:ascii="Arial" w:hAnsi="Arial" w:cs="Arial"/>
        </w:rPr>
        <w:t>test and refine the implementation actions as per the developed preparedness plans</w:t>
      </w:r>
      <w:r w:rsidR="001826EA" w:rsidRPr="00E45F62">
        <w:rPr>
          <w:rFonts w:ascii="Arial" w:hAnsi="Arial" w:cs="Arial"/>
        </w:rPr>
        <w:t xml:space="preserve">. </w:t>
      </w:r>
    </w:p>
    <w:p w14:paraId="1CF862C7" w14:textId="77777777" w:rsidR="001826EA" w:rsidRPr="00E45F62" w:rsidRDefault="001826EA" w:rsidP="006B67AE">
      <w:pPr>
        <w:ind w:left="0"/>
        <w:rPr>
          <w:rFonts w:ascii="Arial" w:hAnsi="Arial" w:cs="Arial"/>
        </w:rPr>
      </w:pPr>
    </w:p>
    <w:p w14:paraId="44B05879" w14:textId="4A18300E" w:rsidR="005971E8" w:rsidRPr="00E45F62" w:rsidRDefault="001826EA" w:rsidP="006B67AE">
      <w:pPr>
        <w:ind w:left="0"/>
        <w:rPr>
          <w:rFonts w:ascii="Arial" w:hAnsi="Arial" w:cs="Arial"/>
        </w:rPr>
      </w:pPr>
      <w:r w:rsidRPr="00E45F62">
        <w:rPr>
          <w:rFonts w:ascii="Arial" w:hAnsi="Arial" w:cs="Arial"/>
        </w:rPr>
        <w:t>The specific objectives are:</w:t>
      </w:r>
    </w:p>
    <w:p w14:paraId="6A9FB2C9" w14:textId="77777777" w:rsidR="005971E8" w:rsidRPr="00E45F62" w:rsidRDefault="005971E8" w:rsidP="006B67AE">
      <w:pPr>
        <w:ind w:left="0"/>
        <w:rPr>
          <w:rFonts w:ascii="Arial" w:hAnsi="Arial" w:cs="Arial"/>
        </w:rPr>
      </w:pPr>
    </w:p>
    <w:p w14:paraId="7B67B513" w14:textId="7A5A1321" w:rsidR="00E37921" w:rsidRPr="00E45F62" w:rsidRDefault="00E37921" w:rsidP="005971E8">
      <w:pPr>
        <w:pStyle w:val="ListParagraph"/>
        <w:numPr>
          <w:ilvl w:val="0"/>
          <w:numId w:val="16"/>
        </w:numPr>
        <w:rPr>
          <w:rFonts w:ascii="Arial" w:hAnsi="Arial" w:cs="Arial"/>
          <w:sz w:val="24"/>
          <w:szCs w:val="24"/>
        </w:rPr>
      </w:pPr>
      <w:r w:rsidRPr="00E45F62">
        <w:rPr>
          <w:rFonts w:ascii="Arial" w:hAnsi="Arial" w:cs="Arial"/>
          <w:sz w:val="24"/>
          <w:szCs w:val="24"/>
        </w:rPr>
        <w:t xml:space="preserve">To </w:t>
      </w:r>
      <w:r w:rsidR="0057143F" w:rsidRPr="00E45F62">
        <w:rPr>
          <w:rFonts w:ascii="Arial" w:hAnsi="Arial" w:cs="Arial"/>
          <w:sz w:val="24"/>
          <w:szCs w:val="24"/>
        </w:rPr>
        <w:t>simulate</w:t>
      </w:r>
      <w:r w:rsidRPr="00E45F62">
        <w:rPr>
          <w:rFonts w:ascii="Arial" w:hAnsi="Arial" w:cs="Arial"/>
          <w:sz w:val="24"/>
          <w:szCs w:val="24"/>
        </w:rPr>
        <w:t xml:space="preserve"> unfailing surge capacity to face the worst case scenario;</w:t>
      </w:r>
    </w:p>
    <w:p w14:paraId="16B8956C" w14:textId="5676EA06" w:rsidR="00E37921" w:rsidRPr="00E45F62" w:rsidRDefault="00E37921" w:rsidP="005971E8">
      <w:pPr>
        <w:pStyle w:val="ListParagraph"/>
        <w:numPr>
          <w:ilvl w:val="0"/>
          <w:numId w:val="16"/>
        </w:numPr>
        <w:rPr>
          <w:rFonts w:ascii="Arial" w:hAnsi="Arial" w:cs="Arial"/>
          <w:sz w:val="24"/>
          <w:szCs w:val="24"/>
        </w:rPr>
      </w:pPr>
      <w:r w:rsidRPr="00E45F62">
        <w:rPr>
          <w:rFonts w:ascii="Arial" w:hAnsi="Arial" w:cs="Arial"/>
          <w:sz w:val="24"/>
          <w:szCs w:val="24"/>
        </w:rPr>
        <w:t>To validate fit-for-purpose (FFP) response plans</w:t>
      </w:r>
      <w:r w:rsidR="004D129A" w:rsidRPr="00E45F62">
        <w:rPr>
          <w:rFonts w:ascii="Arial" w:hAnsi="Arial" w:cs="Arial"/>
          <w:sz w:val="24"/>
          <w:szCs w:val="24"/>
        </w:rPr>
        <w:t xml:space="preserve"> and actions</w:t>
      </w:r>
      <w:r w:rsidRPr="00E45F62">
        <w:rPr>
          <w:rFonts w:ascii="Arial" w:hAnsi="Arial" w:cs="Arial"/>
          <w:sz w:val="24"/>
          <w:szCs w:val="24"/>
        </w:rPr>
        <w:t>;</w:t>
      </w:r>
    </w:p>
    <w:p w14:paraId="579F9494" w14:textId="0453DA9F" w:rsidR="00E37921" w:rsidRPr="00E45F62" w:rsidRDefault="00E37921" w:rsidP="005971E8">
      <w:pPr>
        <w:pStyle w:val="ListParagraph"/>
        <w:numPr>
          <w:ilvl w:val="0"/>
          <w:numId w:val="16"/>
        </w:numPr>
        <w:rPr>
          <w:rFonts w:ascii="Arial" w:hAnsi="Arial" w:cs="Arial"/>
          <w:sz w:val="24"/>
          <w:szCs w:val="24"/>
        </w:rPr>
      </w:pPr>
      <w:r w:rsidRPr="00E45F62">
        <w:rPr>
          <w:rFonts w:ascii="Arial" w:hAnsi="Arial" w:cs="Arial"/>
          <w:sz w:val="24"/>
          <w:szCs w:val="24"/>
        </w:rPr>
        <w:t>To examine the p</w:t>
      </w:r>
      <w:r w:rsidR="00A673CE" w:rsidRPr="00E45F62">
        <w:rPr>
          <w:rFonts w:ascii="Arial" w:hAnsi="Arial" w:cs="Arial"/>
          <w:sz w:val="24"/>
          <w:szCs w:val="24"/>
        </w:rPr>
        <w:t>urpose and relevancy of the SOPs, developed</w:t>
      </w:r>
      <w:r w:rsidRPr="00E45F62">
        <w:rPr>
          <w:rFonts w:ascii="Arial" w:hAnsi="Arial" w:cs="Arial"/>
          <w:sz w:val="24"/>
          <w:szCs w:val="24"/>
        </w:rPr>
        <w:t xml:space="preserve"> parallel to the </w:t>
      </w:r>
      <w:r w:rsidRPr="00E45F62">
        <w:rPr>
          <w:rFonts w:ascii="Arial" w:hAnsi="Arial" w:cs="Arial"/>
          <w:sz w:val="24"/>
          <w:szCs w:val="24"/>
        </w:rPr>
        <w:t>preparedness plans</w:t>
      </w:r>
      <w:r w:rsidRPr="00E45F62">
        <w:rPr>
          <w:rFonts w:ascii="Arial" w:hAnsi="Arial" w:cs="Arial"/>
          <w:sz w:val="24"/>
          <w:szCs w:val="24"/>
        </w:rPr>
        <w:t>;</w:t>
      </w:r>
    </w:p>
    <w:p w14:paraId="463F7263" w14:textId="1FF6AC94" w:rsidR="00E37921" w:rsidRPr="00E45F62" w:rsidRDefault="005971E8" w:rsidP="005971E8">
      <w:pPr>
        <w:pStyle w:val="ListParagraph"/>
        <w:numPr>
          <w:ilvl w:val="0"/>
          <w:numId w:val="16"/>
        </w:numPr>
        <w:rPr>
          <w:rFonts w:ascii="Arial" w:hAnsi="Arial" w:cs="Arial"/>
          <w:sz w:val="24"/>
          <w:szCs w:val="24"/>
        </w:rPr>
      </w:pPr>
      <w:r w:rsidRPr="00E45F62">
        <w:rPr>
          <w:rFonts w:ascii="Arial" w:hAnsi="Arial" w:cs="Arial"/>
          <w:sz w:val="24"/>
          <w:szCs w:val="24"/>
        </w:rPr>
        <w:t xml:space="preserve">To orient </w:t>
      </w:r>
      <w:r w:rsidR="00A673CE" w:rsidRPr="00E45F62">
        <w:rPr>
          <w:rFonts w:ascii="Arial" w:hAnsi="Arial" w:cs="Arial"/>
          <w:sz w:val="24"/>
          <w:szCs w:val="24"/>
        </w:rPr>
        <w:t xml:space="preserve">and alert </w:t>
      </w:r>
      <w:r w:rsidRPr="00E45F62">
        <w:rPr>
          <w:rFonts w:ascii="Arial" w:hAnsi="Arial" w:cs="Arial"/>
          <w:sz w:val="24"/>
          <w:szCs w:val="24"/>
        </w:rPr>
        <w:t xml:space="preserve">ICS members and people assigned </w:t>
      </w:r>
      <w:r w:rsidR="0057143F" w:rsidRPr="00E45F62">
        <w:rPr>
          <w:rFonts w:ascii="Arial" w:hAnsi="Arial" w:cs="Arial"/>
          <w:sz w:val="24"/>
          <w:szCs w:val="24"/>
        </w:rPr>
        <w:t xml:space="preserve">to respond to the emergency </w:t>
      </w:r>
      <w:r w:rsidRPr="00E45F62">
        <w:rPr>
          <w:rFonts w:ascii="Arial" w:hAnsi="Arial" w:cs="Arial"/>
          <w:sz w:val="24"/>
          <w:szCs w:val="24"/>
        </w:rPr>
        <w:t xml:space="preserve">situation; </w:t>
      </w:r>
      <w:r w:rsidR="00EA72FF" w:rsidRPr="00E45F62">
        <w:rPr>
          <w:rFonts w:ascii="Arial" w:hAnsi="Arial" w:cs="Arial"/>
          <w:sz w:val="24"/>
          <w:szCs w:val="24"/>
        </w:rPr>
        <w:t>and</w:t>
      </w:r>
    </w:p>
    <w:p w14:paraId="0B140880" w14:textId="146EB9F9" w:rsidR="00E37921" w:rsidRPr="00E45F62" w:rsidRDefault="0057143F" w:rsidP="000E35CB">
      <w:pPr>
        <w:pStyle w:val="ListParagraph"/>
        <w:numPr>
          <w:ilvl w:val="0"/>
          <w:numId w:val="16"/>
        </w:numPr>
        <w:rPr>
          <w:rFonts w:ascii="Arial" w:hAnsi="Arial" w:cs="Arial"/>
          <w:sz w:val="24"/>
          <w:szCs w:val="24"/>
        </w:rPr>
      </w:pPr>
      <w:r w:rsidRPr="00E45F62">
        <w:rPr>
          <w:rFonts w:ascii="Arial" w:hAnsi="Arial" w:cs="Arial"/>
          <w:sz w:val="24"/>
          <w:szCs w:val="24"/>
        </w:rPr>
        <w:t>To ensure intra/inter Dzongkhag com</w:t>
      </w:r>
      <w:r w:rsidR="001826EA" w:rsidRPr="00E45F62">
        <w:rPr>
          <w:rFonts w:ascii="Arial" w:hAnsi="Arial" w:cs="Arial"/>
          <w:sz w:val="24"/>
          <w:szCs w:val="24"/>
        </w:rPr>
        <w:t>municati</w:t>
      </w:r>
      <w:r w:rsidR="00444D1C" w:rsidRPr="00E45F62">
        <w:rPr>
          <w:rFonts w:ascii="Arial" w:hAnsi="Arial" w:cs="Arial"/>
          <w:sz w:val="24"/>
          <w:szCs w:val="24"/>
        </w:rPr>
        <w:t>on, coordination, collaboration and team work to face the emergency situation.</w:t>
      </w:r>
    </w:p>
    <w:p w14:paraId="1D0F5443" w14:textId="77777777" w:rsidR="00D035BF" w:rsidRPr="00E45F62" w:rsidRDefault="00D035BF" w:rsidP="006B67AE">
      <w:pPr>
        <w:ind w:left="0"/>
        <w:rPr>
          <w:rFonts w:ascii="Arial" w:hAnsi="Arial" w:cs="Arial"/>
        </w:rPr>
      </w:pPr>
    </w:p>
    <w:p w14:paraId="16DDAB29" w14:textId="2E0886C4" w:rsidR="00F92EA1" w:rsidRPr="00E45F62" w:rsidRDefault="001F6F81" w:rsidP="00915E74">
      <w:pPr>
        <w:pStyle w:val="ListParagraph"/>
        <w:numPr>
          <w:ilvl w:val="0"/>
          <w:numId w:val="19"/>
        </w:numPr>
        <w:rPr>
          <w:rFonts w:ascii="Arial" w:hAnsi="Arial" w:cs="Arial"/>
          <w:b/>
          <w:bCs/>
          <w:sz w:val="24"/>
          <w:szCs w:val="24"/>
        </w:rPr>
      </w:pPr>
      <w:r w:rsidRPr="00E45F62">
        <w:rPr>
          <w:rFonts w:ascii="Arial" w:hAnsi="Arial" w:cs="Arial"/>
          <w:b/>
          <w:bCs/>
          <w:sz w:val="24"/>
          <w:szCs w:val="24"/>
        </w:rPr>
        <w:t xml:space="preserve">Planning and Preparation of Drill </w:t>
      </w:r>
    </w:p>
    <w:p w14:paraId="6EE316F2" w14:textId="77777777" w:rsidR="00F92EA1" w:rsidRPr="00E45F62" w:rsidRDefault="00F92EA1" w:rsidP="006B67AE">
      <w:pPr>
        <w:ind w:left="0"/>
        <w:rPr>
          <w:rFonts w:ascii="Arial" w:hAnsi="Arial" w:cs="Arial"/>
        </w:rPr>
      </w:pPr>
    </w:p>
    <w:p w14:paraId="2DF5A9C5" w14:textId="369F6721" w:rsidR="000E35CB" w:rsidRPr="00E45F62" w:rsidRDefault="00B61A69" w:rsidP="006B67AE">
      <w:pPr>
        <w:ind w:left="0"/>
        <w:rPr>
          <w:rFonts w:ascii="Arial" w:hAnsi="Arial" w:cs="Arial"/>
        </w:rPr>
      </w:pPr>
      <w:r w:rsidRPr="00E45F62">
        <w:rPr>
          <w:rFonts w:ascii="Arial" w:hAnsi="Arial" w:cs="Arial"/>
        </w:rPr>
        <w:t xml:space="preserve">Based on the preparedness plans and response actions defined by the respective Dzongkhag ICS, </w:t>
      </w:r>
      <w:r w:rsidR="00817612" w:rsidRPr="00E45F62">
        <w:rPr>
          <w:rFonts w:ascii="Arial" w:hAnsi="Arial" w:cs="Arial"/>
        </w:rPr>
        <w:t xml:space="preserve">the plans and preparations of Drill </w:t>
      </w:r>
      <w:r w:rsidR="00B309CB" w:rsidRPr="00E45F62">
        <w:rPr>
          <w:rFonts w:ascii="Arial" w:hAnsi="Arial" w:cs="Arial"/>
        </w:rPr>
        <w:t>shall constitute as follows:</w:t>
      </w:r>
    </w:p>
    <w:p w14:paraId="666E7585" w14:textId="77777777" w:rsidR="00B309CB" w:rsidRPr="00E45F62" w:rsidRDefault="00B309CB" w:rsidP="006B67AE">
      <w:pPr>
        <w:ind w:left="0"/>
        <w:rPr>
          <w:rFonts w:ascii="Arial" w:hAnsi="Arial" w:cs="Arial"/>
        </w:rPr>
      </w:pPr>
    </w:p>
    <w:p w14:paraId="1F05EAF0" w14:textId="55B96ACF" w:rsidR="00B309CB" w:rsidRPr="00E45F62" w:rsidRDefault="00B309CB" w:rsidP="00766A31">
      <w:pPr>
        <w:pStyle w:val="ListParagraph"/>
        <w:numPr>
          <w:ilvl w:val="0"/>
          <w:numId w:val="17"/>
        </w:numPr>
        <w:rPr>
          <w:rFonts w:ascii="Arial" w:hAnsi="Arial" w:cs="Arial"/>
          <w:sz w:val="24"/>
          <w:szCs w:val="24"/>
        </w:rPr>
      </w:pPr>
      <w:r w:rsidRPr="00E45F62">
        <w:rPr>
          <w:rFonts w:ascii="Arial" w:hAnsi="Arial" w:cs="Arial"/>
          <w:sz w:val="24"/>
          <w:szCs w:val="24"/>
        </w:rPr>
        <w:t xml:space="preserve">Establish functional Control Room (CR) under the supervision of </w:t>
      </w:r>
      <w:r w:rsidR="00632A5E" w:rsidRPr="00E45F62">
        <w:rPr>
          <w:rFonts w:ascii="Arial" w:hAnsi="Arial" w:cs="Arial"/>
          <w:sz w:val="24"/>
          <w:szCs w:val="24"/>
        </w:rPr>
        <w:t xml:space="preserve">Chief </w:t>
      </w:r>
      <w:r w:rsidRPr="00E45F62">
        <w:rPr>
          <w:rFonts w:ascii="Arial" w:hAnsi="Arial" w:cs="Arial"/>
          <w:sz w:val="24"/>
          <w:szCs w:val="24"/>
        </w:rPr>
        <w:t>Incident Commander</w:t>
      </w:r>
      <w:r w:rsidR="00632A5E" w:rsidRPr="00E45F62">
        <w:rPr>
          <w:rFonts w:ascii="Arial" w:hAnsi="Arial" w:cs="Arial"/>
          <w:sz w:val="24"/>
          <w:szCs w:val="24"/>
        </w:rPr>
        <w:t xml:space="preserve"> (</w:t>
      </w:r>
      <w:proofErr w:type="spellStart"/>
      <w:r w:rsidR="00632A5E" w:rsidRPr="00E45F62">
        <w:rPr>
          <w:rFonts w:ascii="Arial" w:hAnsi="Arial" w:cs="Arial"/>
          <w:sz w:val="24"/>
          <w:szCs w:val="24"/>
        </w:rPr>
        <w:t>Dzongdag</w:t>
      </w:r>
      <w:proofErr w:type="spellEnd"/>
      <w:r w:rsidR="00632A5E" w:rsidRPr="00E45F62">
        <w:rPr>
          <w:rFonts w:ascii="Arial" w:hAnsi="Arial" w:cs="Arial"/>
          <w:sz w:val="24"/>
          <w:szCs w:val="24"/>
        </w:rPr>
        <w:t>)</w:t>
      </w:r>
      <w:r w:rsidRPr="00E45F62">
        <w:rPr>
          <w:rFonts w:ascii="Arial" w:hAnsi="Arial" w:cs="Arial"/>
          <w:sz w:val="24"/>
          <w:szCs w:val="24"/>
        </w:rPr>
        <w:t xml:space="preserve"> and </w:t>
      </w:r>
      <w:r w:rsidR="00632A5E" w:rsidRPr="00E45F62">
        <w:rPr>
          <w:rFonts w:ascii="Arial" w:hAnsi="Arial" w:cs="Arial"/>
          <w:sz w:val="24"/>
          <w:szCs w:val="24"/>
        </w:rPr>
        <w:t>staffed with require manpower</w:t>
      </w:r>
      <w:r w:rsidR="00766A31" w:rsidRPr="00E45F62">
        <w:rPr>
          <w:rFonts w:ascii="Arial" w:hAnsi="Arial" w:cs="Arial"/>
          <w:sz w:val="24"/>
          <w:szCs w:val="24"/>
        </w:rPr>
        <w:t xml:space="preserve"> and defined roles.</w:t>
      </w:r>
    </w:p>
    <w:p w14:paraId="2D7316B7" w14:textId="5BF609EB" w:rsidR="00632A5E" w:rsidRPr="00E45F62" w:rsidRDefault="00632A5E" w:rsidP="0054492C">
      <w:pPr>
        <w:pStyle w:val="ListParagraph"/>
        <w:numPr>
          <w:ilvl w:val="0"/>
          <w:numId w:val="17"/>
        </w:numPr>
        <w:rPr>
          <w:rFonts w:ascii="Arial" w:hAnsi="Arial" w:cs="Arial"/>
          <w:sz w:val="24"/>
          <w:szCs w:val="24"/>
        </w:rPr>
      </w:pPr>
      <w:r w:rsidRPr="00E45F62">
        <w:rPr>
          <w:rFonts w:ascii="Arial" w:hAnsi="Arial" w:cs="Arial"/>
          <w:sz w:val="24"/>
          <w:szCs w:val="24"/>
        </w:rPr>
        <w:t>Must communicate and coordinate within the major function</w:t>
      </w:r>
      <w:r w:rsidR="00766A31" w:rsidRPr="00E45F62">
        <w:rPr>
          <w:rFonts w:ascii="Arial" w:hAnsi="Arial" w:cs="Arial"/>
          <w:sz w:val="24"/>
          <w:szCs w:val="24"/>
        </w:rPr>
        <w:t>al entities</w:t>
      </w:r>
      <w:r w:rsidRPr="00E45F62">
        <w:rPr>
          <w:rFonts w:ascii="Arial" w:hAnsi="Arial" w:cs="Arial"/>
          <w:sz w:val="24"/>
          <w:szCs w:val="24"/>
        </w:rPr>
        <w:t xml:space="preserve">, viz. medical and clinical management, </w:t>
      </w:r>
      <w:r w:rsidR="00766A31" w:rsidRPr="00E45F62">
        <w:rPr>
          <w:rFonts w:ascii="Arial" w:hAnsi="Arial" w:cs="Arial"/>
          <w:sz w:val="24"/>
          <w:szCs w:val="24"/>
        </w:rPr>
        <w:t xml:space="preserve">security and surveillance, and logistics and infrastructure by the assigned Incident Commanders. </w:t>
      </w:r>
    </w:p>
    <w:p w14:paraId="5FC2C75E" w14:textId="5768F4F0" w:rsidR="00632A5E" w:rsidRPr="00E45F62" w:rsidRDefault="00766A31" w:rsidP="00766A31">
      <w:pPr>
        <w:pStyle w:val="ListParagraph"/>
        <w:numPr>
          <w:ilvl w:val="0"/>
          <w:numId w:val="17"/>
        </w:numPr>
        <w:rPr>
          <w:rFonts w:ascii="Arial" w:hAnsi="Arial" w:cs="Arial"/>
          <w:sz w:val="24"/>
          <w:szCs w:val="24"/>
        </w:rPr>
      </w:pPr>
      <w:r w:rsidRPr="00E45F62">
        <w:rPr>
          <w:rFonts w:ascii="Arial" w:hAnsi="Arial" w:cs="Arial"/>
          <w:sz w:val="24"/>
          <w:szCs w:val="24"/>
        </w:rPr>
        <w:t>The surge capacity as per the requirement is put in place, including resource sharing with the neighboring Dzongkhags.</w:t>
      </w:r>
    </w:p>
    <w:p w14:paraId="04648291" w14:textId="77777777" w:rsidR="0054492C" w:rsidRPr="00E45F62" w:rsidRDefault="0054492C" w:rsidP="0054492C">
      <w:pPr>
        <w:pStyle w:val="ListParagraph"/>
        <w:numPr>
          <w:ilvl w:val="0"/>
          <w:numId w:val="17"/>
        </w:numPr>
        <w:rPr>
          <w:rFonts w:ascii="Arial" w:hAnsi="Arial" w:cs="Arial"/>
          <w:sz w:val="24"/>
          <w:szCs w:val="24"/>
        </w:rPr>
      </w:pPr>
      <w:r w:rsidRPr="00E45F62">
        <w:rPr>
          <w:rFonts w:ascii="Arial" w:hAnsi="Arial" w:cs="Arial"/>
          <w:sz w:val="24"/>
          <w:szCs w:val="24"/>
        </w:rPr>
        <w:t>Checklist of ToR shall be carried with individuals deployed, either in the form of leaf lets or brochures.</w:t>
      </w:r>
    </w:p>
    <w:p w14:paraId="0AE5F19D" w14:textId="195467D6" w:rsidR="0054492C" w:rsidRPr="00E45F62" w:rsidRDefault="0054492C" w:rsidP="0054492C">
      <w:pPr>
        <w:pStyle w:val="ListParagraph"/>
        <w:numPr>
          <w:ilvl w:val="0"/>
          <w:numId w:val="17"/>
        </w:numPr>
        <w:rPr>
          <w:rFonts w:ascii="Arial" w:hAnsi="Arial" w:cs="Arial"/>
          <w:sz w:val="24"/>
          <w:szCs w:val="24"/>
        </w:rPr>
      </w:pPr>
      <w:r w:rsidRPr="00E45F62">
        <w:rPr>
          <w:rFonts w:ascii="Tahoma" w:eastAsiaTheme="minorHAnsi" w:hAnsi="Tahoma" w:cs="Tahoma"/>
          <w:sz w:val="24"/>
          <w:szCs w:val="24"/>
          <w:lang w:bidi="bo-CN"/>
        </w:rPr>
        <w:t xml:space="preserve">All health care providers and emergency response </w:t>
      </w:r>
      <w:r w:rsidRPr="00E45F62">
        <w:rPr>
          <w:rFonts w:ascii="Tahoma" w:eastAsiaTheme="minorHAnsi" w:hAnsi="Tahoma" w:cs="Tahoma"/>
          <w:sz w:val="24"/>
          <w:szCs w:val="24"/>
          <w:lang w:bidi="bo-CN"/>
        </w:rPr>
        <w:t>individuals</w:t>
      </w:r>
      <w:r w:rsidRPr="00E45F62">
        <w:rPr>
          <w:rFonts w:ascii="Tahoma" w:eastAsiaTheme="minorHAnsi" w:hAnsi="Tahoma" w:cs="Tahoma"/>
          <w:sz w:val="24"/>
          <w:szCs w:val="24"/>
          <w:lang w:bidi="bo-CN"/>
        </w:rPr>
        <w:t xml:space="preserve"> </w:t>
      </w:r>
      <w:r w:rsidRPr="00E45F62">
        <w:rPr>
          <w:rFonts w:ascii="Tahoma" w:eastAsiaTheme="minorHAnsi" w:hAnsi="Tahoma" w:cs="Tahoma"/>
          <w:sz w:val="24"/>
          <w:szCs w:val="24"/>
          <w:lang w:bidi="bo-CN"/>
        </w:rPr>
        <w:t>are</w:t>
      </w:r>
      <w:r w:rsidRPr="00E45F62">
        <w:rPr>
          <w:rFonts w:ascii="Tahoma" w:eastAsiaTheme="minorHAnsi" w:hAnsi="Tahoma" w:cs="Tahoma"/>
          <w:sz w:val="24"/>
          <w:szCs w:val="24"/>
          <w:lang w:bidi="bo-CN"/>
        </w:rPr>
        <w:t xml:space="preserve"> notified through </w:t>
      </w:r>
      <w:r w:rsidRPr="00E45F62">
        <w:rPr>
          <w:rFonts w:ascii="Tahoma" w:eastAsiaTheme="minorHAnsi" w:hAnsi="Tahoma" w:cs="Tahoma"/>
          <w:sz w:val="24"/>
          <w:szCs w:val="24"/>
          <w:lang w:bidi="bo-CN"/>
        </w:rPr>
        <w:t>Control Room</w:t>
      </w:r>
      <w:r w:rsidRPr="00E45F62">
        <w:rPr>
          <w:rFonts w:ascii="Tahoma" w:eastAsiaTheme="minorHAnsi" w:hAnsi="Tahoma" w:cs="Tahoma"/>
          <w:sz w:val="24"/>
          <w:szCs w:val="24"/>
          <w:lang w:bidi="bo-CN"/>
        </w:rPr>
        <w:t xml:space="preserve"> and </w:t>
      </w:r>
      <w:r w:rsidRPr="00E45F62">
        <w:rPr>
          <w:rFonts w:ascii="Tahoma" w:eastAsiaTheme="minorHAnsi" w:hAnsi="Tahoma" w:cs="Tahoma"/>
          <w:sz w:val="24"/>
          <w:szCs w:val="24"/>
          <w:lang w:bidi="bo-CN"/>
        </w:rPr>
        <w:t>are</w:t>
      </w:r>
      <w:r w:rsidRPr="00E45F62">
        <w:rPr>
          <w:rFonts w:ascii="Tahoma" w:eastAsiaTheme="minorHAnsi" w:hAnsi="Tahoma" w:cs="Tahoma"/>
          <w:sz w:val="24"/>
          <w:szCs w:val="24"/>
          <w:lang w:bidi="bo-CN"/>
        </w:rPr>
        <w:t xml:space="preserve"> encouraged to respond and verify receipt of alerts.</w:t>
      </w:r>
    </w:p>
    <w:p w14:paraId="1C44217A" w14:textId="1892CD90" w:rsidR="00B309CB" w:rsidRPr="00E45F62" w:rsidRDefault="003C54A7" w:rsidP="003C54A7">
      <w:pPr>
        <w:pStyle w:val="ListParagraph"/>
        <w:numPr>
          <w:ilvl w:val="0"/>
          <w:numId w:val="17"/>
        </w:numPr>
        <w:rPr>
          <w:rFonts w:ascii="Arial" w:hAnsi="Arial" w:cs="Arial"/>
          <w:sz w:val="24"/>
          <w:szCs w:val="24"/>
        </w:rPr>
      </w:pPr>
      <w:r w:rsidRPr="00E45F62">
        <w:rPr>
          <w:rFonts w:ascii="Arial" w:hAnsi="Arial" w:cs="Arial"/>
          <w:sz w:val="24"/>
          <w:szCs w:val="24"/>
        </w:rPr>
        <w:t>Ensue best medium of communications are provided and connected.</w:t>
      </w:r>
    </w:p>
    <w:p w14:paraId="447EB425" w14:textId="77777777" w:rsidR="000E35CB" w:rsidRPr="00E45F62" w:rsidRDefault="000E35CB" w:rsidP="006B67AE">
      <w:pPr>
        <w:ind w:left="0"/>
        <w:rPr>
          <w:rFonts w:ascii="Arial" w:hAnsi="Arial" w:cs="Arial"/>
        </w:rPr>
      </w:pPr>
    </w:p>
    <w:p w14:paraId="6CB07531" w14:textId="295E4637" w:rsidR="00F92EA1" w:rsidRPr="00E45F62" w:rsidRDefault="00F92EA1" w:rsidP="00915E74">
      <w:pPr>
        <w:pStyle w:val="ListParagraph"/>
        <w:numPr>
          <w:ilvl w:val="0"/>
          <w:numId w:val="19"/>
        </w:numPr>
        <w:rPr>
          <w:rFonts w:ascii="Arial" w:hAnsi="Arial" w:cs="Arial"/>
          <w:b/>
          <w:bCs/>
          <w:sz w:val="24"/>
          <w:szCs w:val="24"/>
        </w:rPr>
      </w:pPr>
      <w:r w:rsidRPr="00E45F62">
        <w:rPr>
          <w:rFonts w:ascii="Arial" w:hAnsi="Arial" w:cs="Arial"/>
          <w:b/>
          <w:bCs/>
          <w:sz w:val="24"/>
          <w:szCs w:val="24"/>
        </w:rPr>
        <w:t xml:space="preserve">Drill Scenario </w:t>
      </w:r>
    </w:p>
    <w:p w14:paraId="488CDB07" w14:textId="77777777" w:rsidR="00F92EA1" w:rsidRPr="00E45F62" w:rsidRDefault="00F92EA1" w:rsidP="006B67AE">
      <w:pPr>
        <w:ind w:left="0"/>
        <w:rPr>
          <w:rFonts w:ascii="Arial" w:hAnsi="Arial" w:cs="Arial"/>
        </w:rPr>
      </w:pPr>
    </w:p>
    <w:p w14:paraId="6363468F" w14:textId="70357E3E" w:rsidR="00115017" w:rsidRPr="00E45F62" w:rsidRDefault="00115017" w:rsidP="006B67AE">
      <w:pPr>
        <w:ind w:left="0"/>
        <w:rPr>
          <w:rFonts w:ascii="Arial" w:hAnsi="Arial" w:cs="Arial"/>
        </w:rPr>
      </w:pPr>
      <w:r w:rsidRPr="00E45F62">
        <w:rPr>
          <w:rFonts w:ascii="Arial" w:hAnsi="Arial" w:cs="Arial"/>
        </w:rPr>
        <w:t>The drill will consider COVID19 in a red zone situation</w:t>
      </w:r>
      <w:r w:rsidR="00472A83" w:rsidRPr="00E45F62">
        <w:rPr>
          <w:rFonts w:ascii="Arial" w:hAnsi="Arial" w:cs="Arial"/>
        </w:rPr>
        <w:t xml:space="preserve"> and the scenario</w:t>
      </w:r>
      <w:r w:rsidR="00904CC1" w:rsidRPr="00E45F62">
        <w:rPr>
          <w:rFonts w:ascii="Arial" w:hAnsi="Arial" w:cs="Arial"/>
        </w:rPr>
        <w:t xml:space="preserve"> may be either of the following:</w:t>
      </w:r>
    </w:p>
    <w:p w14:paraId="5E8F143D" w14:textId="77777777" w:rsidR="00115017" w:rsidRPr="00E45F62" w:rsidRDefault="00115017" w:rsidP="006B67AE">
      <w:pPr>
        <w:ind w:left="0"/>
        <w:rPr>
          <w:rFonts w:ascii="Arial" w:hAnsi="Arial" w:cs="Arial"/>
        </w:rPr>
      </w:pPr>
    </w:p>
    <w:p w14:paraId="5AFD78BA" w14:textId="3C42E469" w:rsidR="00115017" w:rsidRDefault="00115017" w:rsidP="006B67AE">
      <w:pPr>
        <w:ind w:left="0"/>
        <w:rPr>
          <w:rFonts w:ascii="Arial" w:hAnsi="Arial" w:cs="Arial"/>
        </w:rPr>
      </w:pPr>
      <w:r w:rsidRPr="00E45F62">
        <w:rPr>
          <w:rFonts w:ascii="Arial" w:hAnsi="Arial" w:cs="Arial"/>
          <w:b/>
          <w:bCs/>
        </w:rPr>
        <w:t>Scenario 1:</w:t>
      </w:r>
      <w:r w:rsidRPr="00E45F62">
        <w:rPr>
          <w:rFonts w:ascii="Arial" w:hAnsi="Arial" w:cs="Arial"/>
        </w:rPr>
        <w:t xml:space="preserve"> </w:t>
      </w:r>
      <w:r w:rsidR="00472A83" w:rsidRPr="00E45F62">
        <w:rPr>
          <w:rFonts w:ascii="Arial" w:hAnsi="Arial" w:cs="Arial"/>
        </w:rPr>
        <w:t>A single positive case</w:t>
      </w:r>
    </w:p>
    <w:p w14:paraId="604AC2FE" w14:textId="77777777" w:rsidR="00222613" w:rsidRDefault="00222613" w:rsidP="006B67AE">
      <w:pPr>
        <w:ind w:left="0"/>
        <w:rPr>
          <w:rFonts w:ascii="Arial" w:hAnsi="Arial" w:cs="Arial"/>
        </w:rPr>
      </w:pPr>
    </w:p>
    <w:p w14:paraId="2F2777F8" w14:textId="77777777" w:rsidR="00222613" w:rsidRPr="00E45F62" w:rsidRDefault="00222613" w:rsidP="006B67AE">
      <w:pPr>
        <w:ind w:left="0"/>
        <w:rPr>
          <w:rFonts w:ascii="Arial" w:hAnsi="Arial" w:cs="Arial"/>
        </w:rPr>
      </w:pPr>
    </w:p>
    <w:p w14:paraId="490D5B99" w14:textId="77777777" w:rsidR="00115017" w:rsidRPr="00E45F62" w:rsidRDefault="00115017" w:rsidP="006B67AE">
      <w:pPr>
        <w:ind w:left="0"/>
        <w:rPr>
          <w:rFonts w:ascii="Arial" w:hAnsi="Arial" w:cs="Arial"/>
        </w:rPr>
      </w:pPr>
    </w:p>
    <w:p w14:paraId="1542F43F" w14:textId="77777777" w:rsidR="00115017" w:rsidRPr="00E45F62" w:rsidRDefault="00115017" w:rsidP="006B67AE">
      <w:pPr>
        <w:ind w:left="0"/>
        <w:rPr>
          <w:rFonts w:ascii="Arial" w:hAnsi="Arial" w:cs="Arial"/>
        </w:rPr>
      </w:pPr>
    </w:p>
    <w:p w14:paraId="66233E72" w14:textId="53053E4C" w:rsidR="00115017" w:rsidRPr="00E45F62" w:rsidRDefault="00115017" w:rsidP="006B67AE">
      <w:pPr>
        <w:ind w:left="0"/>
        <w:rPr>
          <w:rFonts w:ascii="Arial" w:hAnsi="Arial" w:cs="Arial"/>
        </w:rPr>
      </w:pPr>
      <w:r w:rsidRPr="00E45F62">
        <w:rPr>
          <w:rFonts w:ascii="Arial" w:hAnsi="Arial" w:cs="Arial"/>
          <w:b/>
          <w:bCs/>
        </w:rPr>
        <w:t>Scenario 2:</w:t>
      </w:r>
      <w:r w:rsidR="00472A83" w:rsidRPr="00E45F62">
        <w:rPr>
          <w:rFonts w:ascii="Arial" w:hAnsi="Arial" w:cs="Arial"/>
        </w:rPr>
        <w:t xml:space="preserve"> Positive case beyond surge capacity </w:t>
      </w:r>
    </w:p>
    <w:p w14:paraId="711F7639" w14:textId="77777777" w:rsidR="00115017" w:rsidRPr="00E45F62" w:rsidRDefault="00115017" w:rsidP="006B67AE">
      <w:pPr>
        <w:ind w:left="0"/>
        <w:rPr>
          <w:rFonts w:ascii="Arial" w:hAnsi="Arial" w:cs="Arial"/>
        </w:rPr>
      </w:pPr>
    </w:p>
    <w:p w14:paraId="44A0C4D7" w14:textId="77777777" w:rsidR="00115017" w:rsidRPr="00E45F62" w:rsidRDefault="00115017" w:rsidP="006B67AE">
      <w:pPr>
        <w:ind w:left="0"/>
        <w:rPr>
          <w:rFonts w:ascii="Arial" w:hAnsi="Arial" w:cs="Arial"/>
        </w:rPr>
      </w:pPr>
    </w:p>
    <w:p w14:paraId="3B2AFA90" w14:textId="3E71E5B1" w:rsidR="00115017" w:rsidRPr="00E45F62" w:rsidRDefault="00115017" w:rsidP="006B67AE">
      <w:pPr>
        <w:ind w:left="0"/>
        <w:rPr>
          <w:rFonts w:ascii="Arial" w:hAnsi="Arial" w:cs="Arial"/>
        </w:rPr>
      </w:pPr>
      <w:r w:rsidRPr="00E45F62">
        <w:rPr>
          <w:rFonts w:ascii="Arial" w:hAnsi="Arial" w:cs="Arial"/>
          <w:b/>
          <w:bCs/>
        </w:rPr>
        <w:t>Scenario 3:</w:t>
      </w:r>
      <w:r w:rsidR="00904CC1" w:rsidRPr="00E45F62">
        <w:rPr>
          <w:rFonts w:ascii="Arial" w:hAnsi="Arial" w:cs="Arial"/>
        </w:rPr>
        <w:t xml:space="preserve"> Positive case beyond surge capacity with another epidemic outbreak.</w:t>
      </w:r>
    </w:p>
    <w:p w14:paraId="4E1C1183" w14:textId="77777777" w:rsidR="00904CC1" w:rsidRPr="00E45F62" w:rsidRDefault="00904CC1" w:rsidP="006B67AE">
      <w:pPr>
        <w:ind w:left="0"/>
        <w:rPr>
          <w:rFonts w:ascii="Arial" w:hAnsi="Arial" w:cs="Arial"/>
        </w:rPr>
      </w:pPr>
    </w:p>
    <w:p w14:paraId="01EDCAB8" w14:textId="57D2ED2C" w:rsidR="00904CC1" w:rsidRPr="00E45F62" w:rsidRDefault="00904CC1" w:rsidP="00904CC1">
      <w:pPr>
        <w:ind w:left="0"/>
        <w:rPr>
          <w:rFonts w:ascii="Arial" w:hAnsi="Arial" w:cs="Arial"/>
        </w:rPr>
      </w:pPr>
      <w:r w:rsidRPr="00E45F62">
        <w:rPr>
          <w:rFonts w:ascii="Arial" w:hAnsi="Arial" w:cs="Arial"/>
          <w:b/>
          <w:bCs/>
        </w:rPr>
        <w:t>Scenario 4</w:t>
      </w:r>
      <w:r w:rsidRPr="00E45F62">
        <w:rPr>
          <w:rFonts w:ascii="Arial" w:hAnsi="Arial" w:cs="Arial"/>
          <w:b/>
          <w:bCs/>
        </w:rPr>
        <w:t>:</w:t>
      </w:r>
      <w:r w:rsidRPr="00E45F62">
        <w:rPr>
          <w:rFonts w:ascii="Arial" w:hAnsi="Arial" w:cs="Arial"/>
        </w:rPr>
        <w:t xml:space="preserve"> Positive case beyond surge capacity with </w:t>
      </w:r>
      <w:r w:rsidRPr="00E45F62">
        <w:rPr>
          <w:rFonts w:ascii="Arial" w:hAnsi="Arial" w:cs="Arial"/>
        </w:rPr>
        <w:t>natural calamities</w:t>
      </w:r>
      <w:r w:rsidRPr="00E45F62">
        <w:rPr>
          <w:rFonts w:ascii="Arial" w:hAnsi="Arial" w:cs="Arial"/>
        </w:rPr>
        <w:t>.</w:t>
      </w:r>
    </w:p>
    <w:p w14:paraId="25D89C38" w14:textId="77777777" w:rsidR="00904CC1" w:rsidRPr="00E45F62" w:rsidRDefault="00904CC1" w:rsidP="006B67AE">
      <w:pPr>
        <w:ind w:left="0"/>
        <w:rPr>
          <w:rFonts w:ascii="Arial" w:hAnsi="Arial" w:cs="Arial"/>
        </w:rPr>
      </w:pPr>
    </w:p>
    <w:p w14:paraId="584ED557" w14:textId="77777777" w:rsidR="00904CC1" w:rsidRPr="00E45F62" w:rsidRDefault="00904CC1" w:rsidP="006B67AE">
      <w:pPr>
        <w:ind w:left="0"/>
        <w:rPr>
          <w:rFonts w:ascii="Arial" w:hAnsi="Arial" w:cs="Arial"/>
        </w:rPr>
      </w:pPr>
    </w:p>
    <w:p w14:paraId="53F84EFD" w14:textId="4F8F4802" w:rsidR="00915E74" w:rsidRPr="00222613" w:rsidRDefault="00915E74" w:rsidP="00222613">
      <w:pPr>
        <w:pStyle w:val="ListParagraph"/>
        <w:numPr>
          <w:ilvl w:val="0"/>
          <w:numId w:val="19"/>
        </w:numPr>
        <w:rPr>
          <w:rFonts w:ascii="Arial" w:hAnsi="Arial" w:cs="Arial"/>
          <w:b/>
          <w:bCs/>
          <w:sz w:val="24"/>
          <w:szCs w:val="24"/>
        </w:rPr>
      </w:pPr>
      <w:r w:rsidRPr="00E45F62">
        <w:rPr>
          <w:rFonts w:ascii="Arial" w:hAnsi="Arial" w:cs="Arial"/>
          <w:b/>
          <w:bCs/>
          <w:sz w:val="24"/>
          <w:szCs w:val="24"/>
        </w:rPr>
        <w:t xml:space="preserve">Drill Assessment </w:t>
      </w:r>
    </w:p>
    <w:p w14:paraId="762ED6E5" w14:textId="60D93DDC" w:rsidR="00915E74" w:rsidRDefault="00915E74" w:rsidP="006B67AE">
      <w:pPr>
        <w:ind w:left="0"/>
        <w:rPr>
          <w:rFonts w:ascii="Arial" w:hAnsi="Arial" w:cs="Arial"/>
        </w:rPr>
      </w:pPr>
      <w:r w:rsidRPr="00E45F62">
        <w:rPr>
          <w:rFonts w:ascii="Arial" w:hAnsi="Arial" w:cs="Arial"/>
        </w:rPr>
        <w:t>An independent team shall be established to monitor and examine conducting the drill. The team shall comprise of the following and record the lessons learned:</w:t>
      </w:r>
    </w:p>
    <w:p w14:paraId="46CA5768" w14:textId="77777777" w:rsidR="00222613" w:rsidRDefault="00222613" w:rsidP="006B67AE">
      <w:pPr>
        <w:ind w:left="0"/>
        <w:rPr>
          <w:rFonts w:ascii="Arial" w:hAnsi="Arial" w:cs="Arial"/>
        </w:rPr>
      </w:pPr>
    </w:p>
    <w:p w14:paraId="5B881316" w14:textId="77777777" w:rsidR="00222613" w:rsidRPr="00E45F62" w:rsidRDefault="00222613" w:rsidP="006B67AE">
      <w:pPr>
        <w:ind w:left="0"/>
        <w:rPr>
          <w:rFonts w:ascii="Arial" w:hAnsi="Arial" w:cs="Arial"/>
        </w:rPr>
      </w:pPr>
    </w:p>
    <w:tbl>
      <w:tblPr>
        <w:tblStyle w:val="TableGrid"/>
        <w:tblW w:w="0" w:type="auto"/>
        <w:tblLook w:val="04A0" w:firstRow="1" w:lastRow="0" w:firstColumn="1" w:lastColumn="0" w:noHBand="0" w:noVBand="1"/>
      </w:tblPr>
      <w:tblGrid>
        <w:gridCol w:w="2506"/>
        <w:gridCol w:w="2506"/>
        <w:gridCol w:w="2507"/>
        <w:gridCol w:w="2507"/>
      </w:tblGrid>
      <w:tr w:rsidR="00222613" w14:paraId="5B3B4BE5" w14:textId="77777777" w:rsidTr="00222613">
        <w:trPr>
          <w:trHeight w:val="377"/>
        </w:trPr>
        <w:tc>
          <w:tcPr>
            <w:tcW w:w="2506" w:type="dxa"/>
          </w:tcPr>
          <w:p w14:paraId="392F181A" w14:textId="20C38BD6" w:rsidR="00222613" w:rsidRPr="005B52CC" w:rsidRDefault="00222613" w:rsidP="005B52CC">
            <w:pPr>
              <w:ind w:left="0"/>
              <w:jc w:val="center"/>
              <w:rPr>
                <w:rFonts w:ascii="Arial" w:hAnsi="Arial" w:cs="Arial"/>
                <w:b/>
                <w:bCs/>
              </w:rPr>
            </w:pPr>
            <w:r w:rsidRPr="005B52CC">
              <w:rPr>
                <w:rFonts w:ascii="Arial" w:hAnsi="Arial" w:cs="Arial"/>
                <w:b/>
                <w:bCs/>
              </w:rPr>
              <w:t>Scenario</w:t>
            </w:r>
          </w:p>
        </w:tc>
        <w:tc>
          <w:tcPr>
            <w:tcW w:w="2506" w:type="dxa"/>
          </w:tcPr>
          <w:p w14:paraId="5EBC66F3" w14:textId="08D8645E" w:rsidR="00222613" w:rsidRPr="005B52CC" w:rsidRDefault="00222613" w:rsidP="005B52CC">
            <w:pPr>
              <w:ind w:left="0"/>
              <w:jc w:val="center"/>
              <w:rPr>
                <w:rFonts w:ascii="Arial" w:hAnsi="Arial" w:cs="Arial"/>
                <w:b/>
                <w:bCs/>
              </w:rPr>
            </w:pPr>
            <w:r w:rsidRPr="005B52CC">
              <w:rPr>
                <w:rFonts w:ascii="Arial" w:hAnsi="Arial" w:cs="Arial"/>
                <w:b/>
                <w:bCs/>
              </w:rPr>
              <w:t>Setting</w:t>
            </w:r>
          </w:p>
        </w:tc>
        <w:tc>
          <w:tcPr>
            <w:tcW w:w="2507" w:type="dxa"/>
          </w:tcPr>
          <w:p w14:paraId="7CC65962" w14:textId="1EC8BEE2" w:rsidR="00222613" w:rsidRPr="005B52CC" w:rsidRDefault="005B52CC" w:rsidP="005B52CC">
            <w:pPr>
              <w:ind w:left="0"/>
              <w:jc w:val="center"/>
              <w:rPr>
                <w:rFonts w:ascii="Arial" w:hAnsi="Arial" w:cs="Arial"/>
                <w:b/>
                <w:bCs/>
              </w:rPr>
            </w:pPr>
            <w:r w:rsidRPr="005B52CC">
              <w:rPr>
                <w:rFonts w:ascii="Arial" w:hAnsi="Arial" w:cs="Arial"/>
                <w:b/>
                <w:bCs/>
              </w:rPr>
              <w:t>Checklist</w:t>
            </w:r>
          </w:p>
        </w:tc>
        <w:tc>
          <w:tcPr>
            <w:tcW w:w="2507" w:type="dxa"/>
          </w:tcPr>
          <w:p w14:paraId="605FEE06" w14:textId="164F9E2D" w:rsidR="00222613" w:rsidRPr="005B52CC" w:rsidRDefault="005B52CC" w:rsidP="005B52CC">
            <w:pPr>
              <w:ind w:left="0"/>
              <w:jc w:val="center"/>
              <w:rPr>
                <w:rFonts w:ascii="Arial" w:hAnsi="Arial" w:cs="Arial"/>
                <w:b/>
                <w:bCs/>
              </w:rPr>
            </w:pPr>
            <w:r w:rsidRPr="005B52CC">
              <w:rPr>
                <w:rFonts w:ascii="Arial" w:hAnsi="Arial" w:cs="Arial"/>
                <w:b/>
                <w:bCs/>
              </w:rPr>
              <w:t>Assessment</w:t>
            </w:r>
          </w:p>
        </w:tc>
      </w:tr>
      <w:tr w:rsidR="00222613" w14:paraId="5FE2F450" w14:textId="77777777" w:rsidTr="00222613">
        <w:tc>
          <w:tcPr>
            <w:tcW w:w="2506" w:type="dxa"/>
          </w:tcPr>
          <w:p w14:paraId="0CDB89BB" w14:textId="1B1DD5B5" w:rsidR="00222613" w:rsidRDefault="005B52CC" w:rsidP="006B67AE">
            <w:pPr>
              <w:ind w:left="0"/>
              <w:rPr>
                <w:rFonts w:ascii="Arial" w:hAnsi="Arial" w:cs="Arial"/>
              </w:rPr>
            </w:pPr>
            <w:r>
              <w:rPr>
                <w:rFonts w:ascii="Arial" w:hAnsi="Arial" w:cs="Arial"/>
              </w:rPr>
              <w:t>Scenario 1</w:t>
            </w:r>
          </w:p>
        </w:tc>
        <w:tc>
          <w:tcPr>
            <w:tcW w:w="2506" w:type="dxa"/>
          </w:tcPr>
          <w:p w14:paraId="5D3F6FDF" w14:textId="629C3C78" w:rsidR="00222613" w:rsidRDefault="005B52CC" w:rsidP="006B67AE">
            <w:pPr>
              <w:ind w:left="0"/>
              <w:rPr>
                <w:rFonts w:ascii="Arial" w:hAnsi="Arial" w:cs="Arial"/>
              </w:rPr>
            </w:pPr>
            <w:r>
              <w:rPr>
                <w:rFonts w:ascii="Arial" w:hAnsi="Arial" w:cs="Arial"/>
              </w:rPr>
              <w:t>Control Room (CR)</w:t>
            </w:r>
          </w:p>
        </w:tc>
        <w:tc>
          <w:tcPr>
            <w:tcW w:w="2507" w:type="dxa"/>
          </w:tcPr>
          <w:p w14:paraId="752E7C4C" w14:textId="77777777" w:rsidR="00222613" w:rsidRDefault="005B52CC" w:rsidP="005B52CC">
            <w:pPr>
              <w:pStyle w:val="ListParagraph"/>
              <w:numPr>
                <w:ilvl w:val="0"/>
                <w:numId w:val="21"/>
              </w:numPr>
              <w:ind w:left="298"/>
              <w:rPr>
                <w:rFonts w:ascii="Arial" w:hAnsi="Arial" w:cs="Arial"/>
              </w:rPr>
            </w:pPr>
            <w:r w:rsidRPr="005B52CC">
              <w:rPr>
                <w:rFonts w:ascii="Arial" w:hAnsi="Arial" w:cs="Arial"/>
              </w:rPr>
              <w:t>Chain of Command</w:t>
            </w:r>
          </w:p>
          <w:p w14:paraId="136359DC" w14:textId="77777777" w:rsidR="005B52CC" w:rsidRDefault="005B52CC" w:rsidP="005B52CC">
            <w:pPr>
              <w:pStyle w:val="ListParagraph"/>
              <w:numPr>
                <w:ilvl w:val="0"/>
                <w:numId w:val="21"/>
              </w:numPr>
              <w:ind w:left="298"/>
              <w:rPr>
                <w:rFonts w:ascii="Arial" w:hAnsi="Arial" w:cs="Arial"/>
              </w:rPr>
            </w:pPr>
            <w:r>
              <w:rPr>
                <w:rFonts w:ascii="Arial" w:hAnsi="Arial" w:cs="Arial"/>
              </w:rPr>
              <w:t>Reporting</w:t>
            </w:r>
          </w:p>
          <w:p w14:paraId="65B3ACE7" w14:textId="3E1274F7" w:rsidR="005B52CC" w:rsidRPr="005B52CC" w:rsidRDefault="005B52CC" w:rsidP="005B52CC">
            <w:pPr>
              <w:pStyle w:val="ListParagraph"/>
              <w:numPr>
                <w:ilvl w:val="0"/>
                <w:numId w:val="21"/>
              </w:numPr>
              <w:ind w:left="298"/>
              <w:rPr>
                <w:rFonts w:ascii="Arial" w:hAnsi="Arial" w:cs="Arial"/>
              </w:rPr>
            </w:pPr>
            <w:r>
              <w:rPr>
                <w:rFonts w:ascii="Arial" w:hAnsi="Arial" w:cs="Arial"/>
              </w:rPr>
              <w:t>Communication</w:t>
            </w:r>
            <w:bookmarkStart w:id="0" w:name="_GoBack"/>
            <w:bookmarkEnd w:id="0"/>
          </w:p>
        </w:tc>
        <w:tc>
          <w:tcPr>
            <w:tcW w:w="2507" w:type="dxa"/>
          </w:tcPr>
          <w:p w14:paraId="0773CF10" w14:textId="77777777" w:rsidR="00222613" w:rsidRDefault="00222613" w:rsidP="006B67AE">
            <w:pPr>
              <w:ind w:left="0"/>
              <w:rPr>
                <w:rFonts w:ascii="Arial" w:hAnsi="Arial" w:cs="Arial"/>
              </w:rPr>
            </w:pPr>
          </w:p>
          <w:p w14:paraId="00DB3A76" w14:textId="77777777" w:rsidR="005B52CC" w:rsidRDefault="005B52CC" w:rsidP="006B67AE">
            <w:pPr>
              <w:ind w:left="0"/>
              <w:rPr>
                <w:rFonts w:ascii="Arial" w:hAnsi="Arial" w:cs="Arial"/>
              </w:rPr>
            </w:pPr>
          </w:p>
          <w:p w14:paraId="38FD1387" w14:textId="77777777" w:rsidR="005B52CC" w:rsidRDefault="005B52CC" w:rsidP="006B67AE">
            <w:pPr>
              <w:ind w:left="0"/>
              <w:rPr>
                <w:rFonts w:ascii="Arial" w:hAnsi="Arial" w:cs="Arial"/>
              </w:rPr>
            </w:pPr>
          </w:p>
        </w:tc>
      </w:tr>
    </w:tbl>
    <w:p w14:paraId="08503BE0" w14:textId="657B1646" w:rsidR="00915E74" w:rsidRPr="00E45F62" w:rsidRDefault="00915E74" w:rsidP="006B67AE">
      <w:pPr>
        <w:ind w:left="0"/>
        <w:rPr>
          <w:rFonts w:ascii="Arial" w:hAnsi="Arial" w:cs="Arial"/>
        </w:rPr>
      </w:pPr>
    </w:p>
    <w:p w14:paraId="057D4AC5" w14:textId="0D0D1320" w:rsidR="00F92EA1" w:rsidRPr="00E45F62" w:rsidRDefault="006145B8" w:rsidP="006145B8">
      <w:pPr>
        <w:pStyle w:val="ListParagraph"/>
        <w:numPr>
          <w:ilvl w:val="0"/>
          <w:numId w:val="19"/>
        </w:numPr>
        <w:rPr>
          <w:rFonts w:ascii="Arial" w:hAnsi="Arial" w:cs="Arial"/>
          <w:b/>
          <w:bCs/>
          <w:sz w:val="24"/>
          <w:szCs w:val="24"/>
        </w:rPr>
      </w:pPr>
      <w:r w:rsidRPr="00E45F62">
        <w:rPr>
          <w:rFonts w:ascii="Arial" w:hAnsi="Arial" w:cs="Arial"/>
          <w:b/>
          <w:bCs/>
          <w:sz w:val="24"/>
          <w:szCs w:val="24"/>
        </w:rPr>
        <w:t>Corrections</w:t>
      </w:r>
    </w:p>
    <w:p w14:paraId="6F221CA3" w14:textId="7813FEEC" w:rsidR="00915E74" w:rsidRPr="00E45F62" w:rsidRDefault="00952DF7" w:rsidP="006B67AE">
      <w:pPr>
        <w:ind w:left="0"/>
        <w:rPr>
          <w:rFonts w:ascii="Arial" w:hAnsi="Arial" w:cs="Arial"/>
        </w:rPr>
      </w:pPr>
      <w:r w:rsidRPr="00E45F62">
        <w:rPr>
          <w:rFonts w:ascii="Arial" w:hAnsi="Arial" w:cs="Arial"/>
        </w:rPr>
        <w:t xml:space="preserve">ICS upon receiving the drill assessment report must effect the changes in the overall preparedness plans and its respective SOPs. To effect the changes in the plans and SOPs shall address </w:t>
      </w:r>
      <w:r w:rsidR="00AB22E2" w:rsidRPr="00E45F62">
        <w:rPr>
          <w:rFonts w:ascii="Arial" w:hAnsi="Arial" w:cs="Arial"/>
        </w:rPr>
        <w:t>two specific questions:</w:t>
      </w:r>
    </w:p>
    <w:p w14:paraId="0AB18FFB" w14:textId="77777777" w:rsidR="00915E74" w:rsidRPr="00E45F62" w:rsidRDefault="00915E74" w:rsidP="006B67AE">
      <w:pPr>
        <w:ind w:left="0"/>
        <w:rPr>
          <w:rFonts w:ascii="Arial" w:hAnsi="Arial" w:cs="Arial"/>
        </w:rPr>
      </w:pPr>
    </w:p>
    <w:p w14:paraId="0D915CB9" w14:textId="4A9C0DA4" w:rsidR="00F92EA1" w:rsidRPr="00E45F62" w:rsidRDefault="00F92EA1" w:rsidP="00AB22E2">
      <w:pPr>
        <w:pStyle w:val="ListParagraph"/>
        <w:numPr>
          <w:ilvl w:val="1"/>
          <w:numId w:val="19"/>
        </w:numPr>
        <w:rPr>
          <w:rFonts w:ascii="Arial" w:hAnsi="Arial" w:cs="Arial"/>
          <w:sz w:val="24"/>
          <w:szCs w:val="24"/>
        </w:rPr>
      </w:pPr>
      <w:r w:rsidRPr="00E45F62">
        <w:rPr>
          <w:rFonts w:ascii="Arial" w:hAnsi="Arial" w:cs="Arial"/>
          <w:sz w:val="24"/>
          <w:szCs w:val="24"/>
        </w:rPr>
        <w:t>What went well?</w:t>
      </w:r>
    </w:p>
    <w:p w14:paraId="32278957" w14:textId="0F16AE10" w:rsidR="00AB22E2" w:rsidRPr="00E45F62" w:rsidRDefault="00AB22E2" w:rsidP="006B67AE">
      <w:pPr>
        <w:ind w:left="0"/>
        <w:rPr>
          <w:rFonts w:ascii="Arial" w:hAnsi="Arial" w:cs="Arial"/>
        </w:rPr>
      </w:pPr>
      <w:proofErr w:type="spellStart"/>
      <w:r w:rsidRPr="00E45F62">
        <w:rPr>
          <w:rFonts w:ascii="Arial" w:hAnsi="Arial" w:cs="Arial"/>
        </w:rPr>
        <w:t>Nalnlda</w:t>
      </w:r>
      <w:proofErr w:type="spellEnd"/>
    </w:p>
    <w:p w14:paraId="583AB624" w14:textId="77777777" w:rsidR="00AB22E2" w:rsidRPr="00E45F62" w:rsidRDefault="00AB22E2" w:rsidP="006B67AE">
      <w:pPr>
        <w:ind w:left="0"/>
        <w:rPr>
          <w:rFonts w:ascii="Arial" w:hAnsi="Arial" w:cs="Arial"/>
        </w:rPr>
      </w:pPr>
    </w:p>
    <w:p w14:paraId="35BE73E0" w14:textId="3313D55F" w:rsidR="00F92EA1" w:rsidRPr="00E45F62" w:rsidRDefault="00F92EA1" w:rsidP="00AB22E2">
      <w:pPr>
        <w:pStyle w:val="ListParagraph"/>
        <w:numPr>
          <w:ilvl w:val="1"/>
          <w:numId w:val="19"/>
        </w:numPr>
        <w:rPr>
          <w:rFonts w:ascii="Arial" w:hAnsi="Arial" w:cs="Arial"/>
          <w:sz w:val="24"/>
          <w:szCs w:val="24"/>
        </w:rPr>
      </w:pPr>
      <w:r w:rsidRPr="00E45F62">
        <w:rPr>
          <w:rFonts w:ascii="Arial" w:hAnsi="Arial" w:cs="Arial"/>
          <w:sz w:val="24"/>
          <w:szCs w:val="24"/>
        </w:rPr>
        <w:t>What gaps we uncovered?</w:t>
      </w:r>
    </w:p>
    <w:p w14:paraId="0BD78CF9" w14:textId="7420567A" w:rsidR="00F92EA1" w:rsidRPr="00E45F62" w:rsidRDefault="00AB22E2" w:rsidP="006B67AE">
      <w:pPr>
        <w:ind w:left="0"/>
        <w:rPr>
          <w:rFonts w:ascii="Arial" w:hAnsi="Arial" w:cs="Arial"/>
        </w:rPr>
      </w:pPr>
      <w:proofErr w:type="gramStart"/>
      <w:r w:rsidRPr="00E45F62">
        <w:rPr>
          <w:rFonts w:ascii="Arial" w:hAnsi="Arial" w:cs="Arial"/>
        </w:rPr>
        <w:t>;</w:t>
      </w:r>
      <w:proofErr w:type="spellStart"/>
      <w:r w:rsidRPr="00E45F62">
        <w:rPr>
          <w:rFonts w:ascii="Arial" w:hAnsi="Arial" w:cs="Arial"/>
        </w:rPr>
        <w:t>l</w:t>
      </w:r>
      <w:proofErr w:type="gramEnd"/>
      <w:r w:rsidRPr="00E45F62">
        <w:rPr>
          <w:rFonts w:ascii="Arial" w:hAnsi="Arial" w:cs="Arial"/>
        </w:rPr>
        <w:t>;amca</w:t>
      </w:r>
      <w:proofErr w:type="spellEnd"/>
    </w:p>
    <w:sectPr w:rsidR="00F92EA1" w:rsidRPr="00E45F62" w:rsidSect="00AE2624">
      <w:footerReference w:type="default" r:id="rId9"/>
      <w:pgSz w:w="11906" w:h="16838"/>
      <w:pgMar w:top="1440" w:right="1016" w:bottom="990" w:left="108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DB1C" w14:textId="77777777" w:rsidR="005072C8" w:rsidRDefault="005072C8" w:rsidP="00D4663F">
      <w:r>
        <w:separator/>
      </w:r>
    </w:p>
  </w:endnote>
  <w:endnote w:type="continuationSeparator" w:id="0">
    <w:p w14:paraId="0F6E186C" w14:textId="77777777" w:rsidR="005072C8" w:rsidRDefault="005072C8" w:rsidP="00D4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EA5F" w14:textId="77777777" w:rsidR="001B5963" w:rsidRDefault="001B5963">
    <w:pPr>
      <w:pStyle w:val="Footer"/>
    </w:pPr>
  </w:p>
  <w:p w14:paraId="79EE120E" w14:textId="77777777" w:rsidR="001B5963" w:rsidRDefault="001B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E903A" w14:textId="77777777" w:rsidR="005072C8" w:rsidRDefault="005072C8" w:rsidP="00D4663F">
      <w:r>
        <w:separator/>
      </w:r>
    </w:p>
  </w:footnote>
  <w:footnote w:type="continuationSeparator" w:id="0">
    <w:p w14:paraId="0DA30C53" w14:textId="77777777" w:rsidR="005072C8" w:rsidRDefault="005072C8" w:rsidP="00D46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C43"/>
    <w:multiLevelType w:val="multilevel"/>
    <w:tmpl w:val="E17E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8090D"/>
    <w:multiLevelType w:val="hybridMultilevel"/>
    <w:tmpl w:val="FA7A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F3D6D"/>
    <w:multiLevelType w:val="hybridMultilevel"/>
    <w:tmpl w:val="2E3E81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A651A"/>
    <w:multiLevelType w:val="hybridMultilevel"/>
    <w:tmpl w:val="F4BC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57BFF"/>
    <w:multiLevelType w:val="hybridMultilevel"/>
    <w:tmpl w:val="4DCAC5D8"/>
    <w:lvl w:ilvl="0" w:tplc="7328504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2C76450"/>
    <w:multiLevelType w:val="hybridMultilevel"/>
    <w:tmpl w:val="4144220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2BEA600A"/>
    <w:multiLevelType w:val="hybridMultilevel"/>
    <w:tmpl w:val="EE10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B9"/>
    <w:multiLevelType w:val="multilevel"/>
    <w:tmpl w:val="BF860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0A557A5"/>
    <w:multiLevelType w:val="hybridMultilevel"/>
    <w:tmpl w:val="0B26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E4DA9"/>
    <w:multiLevelType w:val="hybridMultilevel"/>
    <w:tmpl w:val="0B26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26BEC"/>
    <w:multiLevelType w:val="hybridMultilevel"/>
    <w:tmpl w:val="1E305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44156"/>
    <w:multiLevelType w:val="hybridMultilevel"/>
    <w:tmpl w:val="0A70A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5761A"/>
    <w:multiLevelType w:val="hybridMultilevel"/>
    <w:tmpl w:val="0B08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C1388"/>
    <w:multiLevelType w:val="hybridMultilevel"/>
    <w:tmpl w:val="EA3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816A5"/>
    <w:multiLevelType w:val="hybridMultilevel"/>
    <w:tmpl w:val="F224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87171"/>
    <w:multiLevelType w:val="hybridMultilevel"/>
    <w:tmpl w:val="21B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657803"/>
    <w:multiLevelType w:val="hybridMultilevel"/>
    <w:tmpl w:val="4A68DB06"/>
    <w:lvl w:ilvl="0" w:tplc="7AE407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6D313626"/>
    <w:multiLevelType w:val="hybridMultilevel"/>
    <w:tmpl w:val="21B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5354BF"/>
    <w:multiLevelType w:val="hybridMultilevel"/>
    <w:tmpl w:val="D828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16E3B"/>
    <w:multiLevelType w:val="hybridMultilevel"/>
    <w:tmpl w:val="21B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1"/>
  </w:num>
  <w:num w:numId="5">
    <w:abstractNumId w:val="6"/>
  </w:num>
  <w:num w:numId="6">
    <w:abstractNumId w:val="16"/>
  </w:num>
  <w:num w:numId="7">
    <w:abstractNumId w:val="11"/>
  </w:num>
  <w:num w:numId="8">
    <w:abstractNumId w:val="2"/>
  </w:num>
  <w:num w:numId="9">
    <w:abstractNumId w:val="4"/>
  </w:num>
  <w:num w:numId="10">
    <w:abstractNumId w:val="9"/>
  </w:num>
  <w:num w:numId="11">
    <w:abstractNumId w:val="10"/>
  </w:num>
  <w:num w:numId="12">
    <w:abstractNumId w:val="8"/>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8"/>
  </w:num>
  <w:num w:numId="19">
    <w:abstractNumId w:val="7"/>
  </w:num>
  <w:num w:numId="20">
    <w:abstractNumId w:val="12"/>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3F"/>
    <w:rsid w:val="00000A3D"/>
    <w:rsid w:val="00000E83"/>
    <w:rsid w:val="00001366"/>
    <w:rsid w:val="00001C66"/>
    <w:rsid w:val="00005B34"/>
    <w:rsid w:val="0000624A"/>
    <w:rsid w:val="00006F5A"/>
    <w:rsid w:val="00007CDA"/>
    <w:rsid w:val="00007D7F"/>
    <w:rsid w:val="00011D7A"/>
    <w:rsid w:val="00011DC0"/>
    <w:rsid w:val="00014AB1"/>
    <w:rsid w:val="000161B2"/>
    <w:rsid w:val="00024893"/>
    <w:rsid w:val="00025385"/>
    <w:rsid w:val="00027969"/>
    <w:rsid w:val="00027CAA"/>
    <w:rsid w:val="000322EA"/>
    <w:rsid w:val="00032FDD"/>
    <w:rsid w:val="00033A24"/>
    <w:rsid w:val="00033DA4"/>
    <w:rsid w:val="00034473"/>
    <w:rsid w:val="00034EFF"/>
    <w:rsid w:val="00037F4C"/>
    <w:rsid w:val="000421F7"/>
    <w:rsid w:val="00043730"/>
    <w:rsid w:val="00044440"/>
    <w:rsid w:val="00046EE6"/>
    <w:rsid w:val="00047452"/>
    <w:rsid w:val="000522D9"/>
    <w:rsid w:val="0005311A"/>
    <w:rsid w:val="00055843"/>
    <w:rsid w:val="000602C9"/>
    <w:rsid w:val="00060AD3"/>
    <w:rsid w:val="00060C27"/>
    <w:rsid w:val="00062670"/>
    <w:rsid w:val="00062A9B"/>
    <w:rsid w:val="00062C27"/>
    <w:rsid w:val="00066AF2"/>
    <w:rsid w:val="00066B5D"/>
    <w:rsid w:val="00070434"/>
    <w:rsid w:val="000713BC"/>
    <w:rsid w:val="00072E4A"/>
    <w:rsid w:val="000734EF"/>
    <w:rsid w:val="0007473D"/>
    <w:rsid w:val="00076A66"/>
    <w:rsid w:val="00076BEB"/>
    <w:rsid w:val="00076EAA"/>
    <w:rsid w:val="00077F74"/>
    <w:rsid w:val="000834D8"/>
    <w:rsid w:val="00083505"/>
    <w:rsid w:val="00083870"/>
    <w:rsid w:val="00083A1C"/>
    <w:rsid w:val="00084BD4"/>
    <w:rsid w:val="0009064E"/>
    <w:rsid w:val="000909C4"/>
    <w:rsid w:val="00092F2E"/>
    <w:rsid w:val="00092F46"/>
    <w:rsid w:val="000957C4"/>
    <w:rsid w:val="00096799"/>
    <w:rsid w:val="000968FE"/>
    <w:rsid w:val="000A0474"/>
    <w:rsid w:val="000A1453"/>
    <w:rsid w:val="000A2B45"/>
    <w:rsid w:val="000A531F"/>
    <w:rsid w:val="000A74A7"/>
    <w:rsid w:val="000B0059"/>
    <w:rsid w:val="000B6CF7"/>
    <w:rsid w:val="000C500A"/>
    <w:rsid w:val="000C73A3"/>
    <w:rsid w:val="000D24FB"/>
    <w:rsid w:val="000D458B"/>
    <w:rsid w:val="000E0608"/>
    <w:rsid w:val="000E0DB9"/>
    <w:rsid w:val="000E2121"/>
    <w:rsid w:val="000E3300"/>
    <w:rsid w:val="000E35CB"/>
    <w:rsid w:val="000E3D82"/>
    <w:rsid w:val="000E41BF"/>
    <w:rsid w:val="000E55C2"/>
    <w:rsid w:val="000F1FCE"/>
    <w:rsid w:val="00100A2B"/>
    <w:rsid w:val="00102CEE"/>
    <w:rsid w:val="00104B6D"/>
    <w:rsid w:val="001054B6"/>
    <w:rsid w:val="0010560C"/>
    <w:rsid w:val="00106C67"/>
    <w:rsid w:val="00106E09"/>
    <w:rsid w:val="0010728C"/>
    <w:rsid w:val="00115017"/>
    <w:rsid w:val="00116B6A"/>
    <w:rsid w:val="00116F90"/>
    <w:rsid w:val="00121FC2"/>
    <w:rsid w:val="00123A06"/>
    <w:rsid w:val="001262D8"/>
    <w:rsid w:val="00130212"/>
    <w:rsid w:val="001323E5"/>
    <w:rsid w:val="0013350E"/>
    <w:rsid w:val="00133A29"/>
    <w:rsid w:val="00134424"/>
    <w:rsid w:val="00142205"/>
    <w:rsid w:val="001429DD"/>
    <w:rsid w:val="001448DF"/>
    <w:rsid w:val="00144EBB"/>
    <w:rsid w:val="001453AE"/>
    <w:rsid w:val="0014707A"/>
    <w:rsid w:val="0014742E"/>
    <w:rsid w:val="001500A3"/>
    <w:rsid w:val="0015280A"/>
    <w:rsid w:val="00152E0F"/>
    <w:rsid w:val="00153F85"/>
    <w:rsid w:val="0015508C"/>
    <w:rsid w:val="001561A2"/>
    <w:rsid w:val="0015732B"/>
    <w:rsid w:val="001577CA"/>
    <w:rsid w:val="001611D9"/>
    <w:rsid w:val="00164601"/>
    <w:rsid w:val="001649CB"/>
    <w:rsid w:val="001649E1"/>
    <w:rsid w:val="00164A90"/>
    <w:rsid w:val="0016707B"/>
    <w:rsid w:val="0017192F"/>
    <w:rsid w:val="001752A4"/>
    <w:rsid w:val="00176280"/>
    <w:rsid w:val="00176AE8"/>
    <w:rsid w:val="00177D84"/>
    <w:rsid w:val="001826EA"/>
    <w:rsid w:val="00182DED"/>
    <w:rsid w:val="0018358C"/>
    <w:rsid w:val="00184521"/>
    <w:rsid w:val="00186A7E"/>
    <w:rsid w:val="00190AD8"/>
    <w:rsid w:val="00191996"/>
    <w:rsid w:val="001922C2"/>
    <w:rsid w:val="001945DE"/>
    <w:rsid w:val="001953B7"/>
    <w:rsid w:val="00195FEA"/>
    <w:rsid w:val="00196AC0"/>
    <w:rsid w:val="001A12D7"/>
    <w:rsid w:val="001A27B9"/>
    <w:rsid w:val="001A30F1"/>
    <w:rsid w:val="001A3AEE"/>
    <w:rsid w:val="001A5BFD"/>
    <w:rsid w:val="001A609C"/>
    <w:rsid w:val="001B074A"/>
    <w:rsid w:val="001B1F18"/>
    <w:rsid w:val="001B52A8"/>
    <w:rsid w:val="001B5963"/>
    <w:rsid w:val="001B6381"/>
    <w:rsid w:val="001C07EE"/>
    <w:rsid w:val="001C0B45"/>
    <w:rsid w:val="001C388D"/>
    <w:rsid w:val="001C3EAE"/>
    <w:rsid w:val="001C4BEE"/>
    <w:rsid w:val="001D1A75"/>
    <w:rsid w:val="001D2AEF"/>
    <w:rsid w:val="001D2D13"/>
    <w:rsid w:val="001D32BD"/>
    <w:rsid w:val="001D345B"/>
    <w:rsid w:val="001D3584"/>
    <w:rsid w:val="001D503B"/>
    <w:rsid w:val="001D655E"/>
    <w:rsid w:val="001D6CCD"/>
    <w:rsid w:val="001E05E3"/>
    <w:rsid w:val="001E534A"/>
    <w:rsid w:val="001E679A"/>
    <w:rsid w:val="001E6AFA"/>
    <w:rsid w:val="001E6C02"/>
    <w:rsid w:val="001F1B8B"/>
    <w:rsid w:val="001F386E"/>
    <w:rsid w:val="001F6F81"/>
    <w:rsid w:val="001F768D"/>
    <w:rsid w:val="002003A0"/>
    <w:rsid w:val="00203798"/>
    <w:rsid w:val="00205820"/>
    <w:rsid w:val="00205879"/>
    <w:rsid w:val="00210640"/>
    <w:rsid w:val="00210C7E"/>
    <w:rsid w:val="00214CF6"/>
    <w:rsid w:val="002212F4"/>
    <w:rsid w:val="00222613"/>
    <w:rsid w:val="00224B81"/>
    <w:rsid w:val="00225478"/>
    <w:rsid w:val="00226E7C"/>
    <w:rsid w:val="00231038"/>
    <w:rsid w:val="002316DD"/>
    <w:rsid w:val="00233970"/>
    <w:rsid w:val="00234DC5"/>
    <w:rsid w:val="00234EA3"/>
    <w:rsid w:val="00235716"/>
    <w:rsid w:val="00235C77"/>
    <w:rsid w:val="00235FA7"/>
    <w:rsid w:val="0023753D"/>
    <w:rsid w:val="00242EB3"/>
    <w:rsid w:val="00243753"/>
    <w:rsid w:val="002438BB"/>
    <w:rsid w:val="0024584B"/>
    <w:rsid w:val="00246ABD"/>
    <w:rsid w:val="002533CD"/>
    <w:rsid w:val="0025425E"/>
    <w:rsid w:val="002546A4"/>
    <w:rsid w:val="00255205"/>
    <w:rsid w:val="00255EF8"/>
    <w:rsid w:val="002625AE"/>
    <w:rsid w:val="00262971"/>
    <w:rsid w:val="0026442A"/>
    <w:rsid w:val="00264EA5"/>
    <w:rsid w:val="002712FA"/>
    <w:rsid w:val="00274151"/>
    <w:rsid w:val="0027493A"/>
    <w:rsid w:val="00276998"/>
    <w:rsid w:val="002803AC"/>
    <w:rsid w:val="00281BA7"/>
    <w:rsid w:val="00281D22"/>
    <w:rsid w:val="00283778"/>
    <w:rsid w:val="00284A16"/>
    <w:rsid w:val="00285465"/>
    <w:rsid w:val="002865F2"/>
    <w:rsid w:val="0029082E"/>
    <w:rsid w:val="00291FA4"/>
    <w:rsid w:val="00292090"/>
    <w:rsid w:val="002924CF"/>
    <w:rsid w:val="0029319F"/>
    <w:rsid w:val="00293CCD"/>
    <w:rsid w:val="00295006"/>
    <w:rsid w:val="002A11F0"/>
    <w:rsid w:val="002A1429"/>
    <w:rsid w:val="002A5284"/>
    <w:rsid w:val="002A5B2E"/>
    <w:rsid w:val="002A5DA1"/>
    <w:rsid w:val="002A7454"/>
    <w:rsid w:val="002B085F"/>
    <w:rsid w:val="002B2486"/>
    <w:rsid w:val="002B359F"/>
    <w:rsid w:val="002B4670"/>
    <w:rsid w:val="002B5C61"/>
    <w:rsid w:val="002B6168"/>
    <w:rsid w:val="002C552B"/>
    <w:rsid w:val="002C68EE"/>
    <w:rsid w:val="002C6B6A"/>
    <w:rsid w:val="002D42A5"/>
    <w:rsid w:val="002D68BB"/>
    <w:rsid w:val="002D7C4C"/>
    <w:rsid w:val="002E0787"/>
    <w:rsid w:val="002E114C"/>
    <w:rsid w:val="002E1C74"/>
    <w:rsid w:val="002E6414"/>
    <w:rsid w:val="002F4285"/>
    <w:rsid w:val="0030061F"/>
    <w:rsid w:val="00301BDB"/>
    <w:rsid w:val="003037A3"/>
    <w:rsid w:val="00304002"/>
    <w:rsid w:val="00304B3D"/>
    <w:rsid w:val="003061B1"/>
    <w:rsid w:val="00307E4B"/>
    <w:rsid w:val="003111C7"/>
    <w:rsid w:val="0031128C"/>
    <w:rsid w:val="00311491"/>
    <w:rsid w:val="00311609"/>
    <w:rsid w:val="0031222D"/>
    <w:rsid w:val="003132A8"/>
    <w:rsid w:val="00313A17"/>
    <w:rsid w:val="003153E0"/>
    <w:rsid w:val="003222A3"/>
    <w:rsid w:val="00323659"/>
    <w:rsid w:val="003318E8"/>
    <w:rsid w:val="0033321E"/>
    <w:rsid w:val="00333C1E"/>
    <w:rsid w:val="00333D64"/>
    <w:rsid w:val="00336B24"/>
    <w:rsid w:val="00341456"/>
    <w:rsid w:val="00341A17"/>
    <w:rsid w:val="00342B49"/>
    <w:rsid w:val="00342F97"/>
    <w:rsid w:val="00343079"/>
    <w:rsid w:val="00346FC6"/>
    <w:rsid w:val="00351D4E"/>
    <w:rsid w:val="00356ECB"/>
    <w:rsid w:val="00360C58"/>
    <w:rsid w:val="00361CB2"/>
    <w:rsid w:val="003620D6"/>
    <w:rsid w:val="003649DE"/>
    <w:rsid w:val="00365FA5"/>
    <w:rsid w:val="003701EE"/>
    <w:rsid w:val="003708F6"/>
    <w:rsid w:val="00370B22"/>
    <w:rsid w:val="00370CC3"/>
    <w:rsid w:val="003711D6"/>
    <w:rsid w:val="00375251"/>
    <w:rsid w:val="0039021D"/>
    <w:rsid w:val="00392066"/>
    <w:rsid w:val="00395F54"/>
    <w:rsid w:val="003A1143"/>
    <w:rsid w:val="003A16C7"/>
    <w:rsid w:val="003A2B57"/>
    <w:rsid w:val="003A2C98"/>
    <w:rsid w:val="003A3458"/>
    <w:rsid w:val="003A4247"/>
    <w:rsid w:val="003A434A"/>
    <w:rsid w:val="003A7AA1"/>
    <w:rsid w:val="003B129F"/>
    <w:rsid w:val="003B2340"/>
    <w:rsid w:val="003B6339"/>
    <w:rsid w:val="003C30C7"/>
    <w:rsid w:val="003C35E0"/>
    <w:rsid w:val="003C36A0"/>
    <w:rsid w:val="003C3B55"/>
    <w:rsid w:val="003C3BA0"/>
    <w:rsid w:val="003C3E8D"/>
    <w:rsid w:val="003C4273"/>
    <w:rsid w:val="003C509D"/>
    <w:rsid w:val="003C54A7"/>
    <w:rsid w:val="003C5E64"/>
    <w:rsid w:val="003C620F"/>
    <w:rsid w:val="003C6CFF"/>
    <w:rsid w:val="003C73B7"/>
    <w:rsid w:val="003C7D23"/>
    <w:rsid w:val="003D0904"/>
    <w:rsid w:val="003D0C37"/>
    <w:rsid w:val="003D2FC9"/>
    <w:rsid w:val="003D3B0F"/>
    <w:rsid w:val="003D4D60"/>
    <w:rsid w:val="003D6357"/>
    <w:rsid w:val="003D789D"/>
    <w:rsid w:val="003E10D6"/>
    <w:rsid w:val="003E125F"/>
    <w:rsid w:val="003E4446"/>
    <w:rsid w:val="003E45BE"/>
    <w:rsid w:val="003E52A5"/>
    <w:rsid w:val="003E55A9"/>
    <w:rsid w:val="003E5931"/>
    <w:rsid w:val="003E62DA"/>
    <w:rsid w:val="003E6E6E"/>
    <w:rsid w:val="003E7BC0"/>
    <w:rsid w:val="003F0879"/>
    <w:rsid w:val="003F0A2B"/>
    <w:rsid w:val="003F4497"/>
    <w:rsid w:val="003F458D"/>
    <w:rsid w:val="003F5DF7"/>
    <w:rsid w:val="003F6DC7"/>
    <w:rsid w:val="003F7813"/>
    <w:rsid w:val="00400182"/>
    <w:rsid w:val="00400B61"/>
    <w:rsid w:val="00400BEA"/>
    <w:rsid w:val="00403555"/>
    <w:rsid w:val="00403D15"/>
    <w:rsid w:val="00404004"/>
    <w:rsid w:val="00406D44"/>
    <w:rsid w:val="00406E64"/>
    <w:rsid w:val="00407158"/>
    <w:rsid w:val="00415247"/>
    <w:rsid w:val="00415C0F"/>
    <w:rsid w:val="004213A1"/>
    <w:rsid w:val="004217F7"/>
    <w:rsid w:val="00422DEC"/>
    <w:rsid w:val="0042329D"/>
    <w:rsid w:val="00423FFC"/>
    <w:rsid w:val="0042525D"/>
    <w:rsid w:val="00426253"/>
    <w:rsid w:val="00426DA6"/>
    <w:rsid w:val="0042723D"/>
    <w:rsid w:val="004305B4"/>
    <w:rsid w:val="004306B3"/>
    <w:rsid w:val="00431D5F"/>
    <w:rsid w:val="00432FD0"/>
    <w:rsid w:val="00433477"/>
    <w:rsid w:val="00435CAF"/>
    <w:rsid w:val="00436F4B"/>
    <w:rsid w:val="00437824"/>
    <w:rsid w:val="00442904"/>
    <w:rsid w:val="00442912"/>
    <w:rsid w:val="0044370A"/>
    <w:rsid w:val="004441DF"/>
    <w:rsid w:val="00444D1C"/>
    <w:rsid w:val="00446481"/>
    <w:rsid w:val="004466D5"/>
    <w:rsid w:val="0044680C"/>
    <w:rsid w:val="00447075"/>
    <w:rsid w:val="004509A8"/>
    <w:rsid w:val="00453E61"/>
    <w:rsid w:val="00456254"/>
    <w:rsid w:val="004626B5"/>
    <w:rsid w:val="004634B1"/>
    <w:rsid w:val="00465799"/>
    <w:rsid w:val="004676E6"/>
    <w:rsid w:val="00467B31"/>
    <w:rsid w:val="00472A83"/>
    <w:rsid w:val="00472BB2"/>
    <w:rsid w:val="004775F4"/>
    <w:rsid w:val="004848E1"/>
    <w:rsid w:val="00485DAA"/>
    <w:rsid w:val="004872B6"/>
    <w:rsid w:val="00487FC7"/>
    <w:rsid w:val="00492640"/>
    <w:rsid w:val="00492866"/>
    <w:rsid w:val="00495BF0"/>
    <w:rsid w:val="0049641B"/>
    <w:rsid w:val="00497086"/>
    <w:rsid w:val="00497176"/>
    <w:rsid w:val="004A0B1E"/>
    <w:rsid w:val="004A0E3D"/>
    <w:rsid w:val="004A2933"/>
    <w:rsid w:val="004A353C"/>
    <w:rsid w:val="004A3984"/>
    <w:rsid w:val="004A43F7"/>
    <w:rsid w:val="004A4C8A"/>
    <w:rsid w:val="004A5B66"/>
    <w:rsid w:val="004A6FF0"/>
    <w:rsid w:val="004B4B54"/>
    <w:rsid w:val="004B5521"/>
    <w:rsid w:val="004B794E"/>
    <w:rsid w:val="004C10A6"/>
    <w:rsid w:val="004C1D8D"/>
    <w:rsid w:val="004C6411"/>
    <w:rsid w:val="004D0380"/>
    <w:rsid w:val="004D129A"/>
    <w:rsid w:val="004D18FF"/>
    <w:rsid w:val="004D2F5C"/>
    <w:rsid w:val="004D32BF"/>
    <w:rsid w:val="004D3793"/>
    <w:rsid w:val="004D6739"/>
    <w:rsid w:val="004D7CF2"/>
    <w:rsid w:val="004D7DD7"/>
    <w:rsid w:val="004E29B0"/>
    <w:rsid w:val="004E3D5A"/>
    <w:rsid w:val="004E7399"/>
    <w:rsid w:val="004F1938"/>
    <w:rsid w:val="004F1CD8"/>
    <w:rsid w:val="004F26AE"/>
    <w:rsid w:val="004F2B7A"/>
    <w:rsid w:val="004F3F1D"/>
    <w:rsid w:val="004F7058"/>
    <w:rsid w:val="004F7ED9"/>
    <w:rsid w:val="00500096"/>
    <w:rsid w:val="00500696"/>
    <w:rsid w:val="00500C1C"/>
    <w:rsid w:val="00502F9A"/>
    <w:rsid w:val="0050338D"/>
    <w:rsid w:val="0050353B"/>
    <w:rsid w:val="00505055"/>
    <w:rsid w:val="005072C8"/>
    <w:rsid w:val="005120F1"/>
    <w:rsid w:val="00513549"/>
    <w:rsid w:val="00515EA4"/>
    <w:rsid w:val="005203A3"/>
    <w:rsid w:val="005203F4"/>
    <w:rsid w:val="00520439"/>
    <w:rsid w:val="00521608"/>
    <w:rsid w:val="00522E72"/>
    <w:rsid w:val="00523165"/>
    <w:rsid w:val="0052416D"/>
    <w:rsid w:val="005244EF"/>
    <w:rsid w:val="00525C22"/>
    <w:rsid w:val="00526CC6"/>
    <w:rsid w:val="00527080"/>
    <w:rsid w:val="00527B31"/>
    <w:rsid w:val="005334FE"/>
    <w:rsid w:val="005347F6"/>
    <w:rsid w:val="005359EA"/>
    <w:rsid w:val="0054492C"/>
    <w:rsid w:val="00544DF1"/>
    <w:rsid w:val="0054604C"/>
    <w:rsid w:val="0055432F"/>
    <w:rsid w:val="005547F1"/>
    <w:rsid w:val="00554A83"/>
    <w:rsid w:val="00555593"/>
    <w:rsid w:val="00556E4D"/>
    <w:rsid w:val="0055760B"/>
    <w:rsid w:val="00560D13"/>
    <w:rsid w:val="0056157B"/>
    <w:rsid w:val="00562AC1"/>
    <w:rsid w:val="00564D4A"/>
    <w:rsid w:val="00566F67"/>
    <w:rsid w:val="00567A32"/>
    <w:rsid w:val="00567D05"/>
    <w:rsid w:val="00570BA0"/>
    <w:rsid w:val="00570BB0"/>
    <w:rsid w:val="0057143F"/>
    <w:rsid w:val="00571585"/>
    <w:rsid w:val="00576E9E"/>
    <w:rsid w:val="00577EBD"/>
    <w:rsid w:val="00577EE4"/>
    <w:rsid w:val="005809CF"/>
    <w:rsid w:val="00581048"/>
    <w:rsid w:val="00583370"/>
    <w:rsid w:val="00586514"/>
    <w:rsid w:val="00587A16"/>
    <w:rsid w:val="00587C59"/>
    <w:rsid w:val="00595B7A"/>
    <w:rsid w:val="00595F10"/>
    <w:rsid w:val="00596DF3"/>
    <w:rsid w:val="005971E8"/>
    <w:rsid w:val="005A05D1"/>
    <w:rsid w:val="005A198F"/>
    <w:rsid w:val="005A4B52"/>
    <w:rsid w:val="005A55CD"/>
    <w:rsid w:val="005A5F36"/>
    <w:rsid w:val="005A6154"/>
    <w:rsid w:val="005B15CD"/>
    <w:rsid w:val="005B2AD1"/>
    <w:rsid w:val="005B4AC7"/>
    <w:rsid w:val="005B52CC"/>
    <w:rsid w:val="005B5B2A"/>
    <w:rsid w:val="005B78CA"/>
    <w:rsid w:val="005C0C2F"/>
    <w:rsid w:val="005C10A9"/>
    <w:rsid w:val="005C3AF5"/>
    <w:rsid w:val="005C467C"/>
    <w:rsid w:val="005C500A"/>
    <w:rsid w:val="005C5F53"/>
    <w:rsid w:val="005C6BE7"/>
    <w:rsid w:val="005C784C"/>
    <w:rsid w:val="005D0EF8"/>
    <w:rsid w:val="005D224A"/>
    <w:rsid w:val="005D2B9D"/>
    <w:rsid w:val="005D2F72"/>
    <w:rsid w:val="005D3EA2"/>
    <w:rsid w:val="005D409D"/>
    <w:rsid w:val="005E0456"/>
    <w:rsid w:val="005E0E28"/>
    <w:rsid w:val="005E1269"/>
    <w:rsid w:val="005E13FA"/>
    <w:rsid w:val="005E1687"/>
    <w:rsid w:val="005E3CD4"/>
    <w:rsid w:val="005E5538"/>
    <w:rsid w:val="005E57C8"/>
    <w:rsid w:val="005E775B"/>
    <w:rsid w:val="005F022B"/>
    <w:rsid w:val="005F2B17"/>
    <w:rsid w:val="005F39E8"/>
    <w:rsid w:val="005F473B"/>
    <w:rsid w:val="005F4E62"/>
    <w:rsid w:val="005F4FA0"/>
    <w:rsid w:val="005F62CE"/>
    <w:rsid w:val="0060147A"/>
    <w:rsid w:val="006037C1"/>
    <w:rsid w:val="006064DB"/>
    <w:rsid w:val="006064E6"/>
    <w:rsid w:val="00610285"/>
    <w:rsid w:val="006143B1"/>
    <w:rsid w:val="006145B8"/>
    <w:rsid w:val="006167A0"/>
    <w:rsid w:val="00620E3E"/>
    <w:rsid w:val="00630234"/>
    <w:rsid w:val="006311CF"/>
    <w:rsid w:val="00632A5E"/>
    <w:rsid w:val="00633EEA"/>
    <w:rsid w:val="0063590A"/>
    <w:rsid w:val="00637898"/>
    <w:rsid w:val="00637E4B"/>
    <w:rsid w:val="0064042A"/>
    <w:rsid w:val="006435E9"/>
    <w:rsid w:val="00644A49"/>
    <w:rsid w:val="006464F4"/>
    <w:rsid w:val="00647127"/>
    <w:rsid w:val="00651068"/>
    <w:rsid w:val="006516D1"/>
    <w:rsid w:val="00654A54"/>
    <w:rsid w:val="00654D55"/>
    <w:rsid w:val="006566E8"/>
    <w:rsid w:val="006602C6"/>
    <w:rsid w:val="0066177F"/>
    <w:rsid w:val="00661B6C"/>
    <w:rsid w:val="00662855"/>
    <w:rsid w:val="00664053"/>
    <w:rsid w:val="0066636C"/>
    <w:rsid w:val="006671B8"/>
    <w:rsid w:val="00672005"/>
    <w:rsid w:val="00673CDE"/>
    <w:rsid w:val="0067506F"/>
    <w:rsid w:val="00675301"/>
    <w:rsid w:val="00675BE5"/>
    <w:rsid w:val="00676E02"/>
    <w:rsid w:val="00681368"/>
    <w:rsid w:val="006835C4"/>
    <w:rsid w:val="00683A5A"/>
    <w:rsid w:val="006847FA"/>
    <w:rsid w:val="006853B4"/>
    <w:rsid w:val="0068627E"/>
    <w:rsid w:val="00687043"/>
    <w:rsid w:val="006872FE"/>
    <w:rsid w:val="006879CE"/>
    <w:rsid w:val="00690BF6"/>
    <w:rsid w:val="006922F7"/>
    <w:rsid w:val="00692BC0"/>
    <w:rsid w:val="00692FE9"/>
    <w:rsid w:val="00695056"/>
    <w:rsid w:val="00697215"/>
    <w:rsid w:val="00697905"/>
    <w:rsid w:val="006A0929"/>
    <w:rsid w:val="006A1ED2"/>
    <w:rsid w:val="006A2226"/>
    <w:rsid w:val="006A2F9A"/>
    <w:rsid w:val="006A6991"/>
    <w:rsid w:val="006A7071"/>
    <w:rsid w:val="006B2008"/>
    <w:rsid w:val="006B3DB4"/>
    <w:rsid w:val="006B5214"/>
    <w:rsid w:val="006B631D"/>
    <w:rsid w:val="006B67AE"/>
    <w:rsid w:val="006B7575"/>
    <w:rsid w:val="006C36DF"/>
    <w:rsid w:val="006C52DD"/>
    <w:rsid w:val="006C5A9F"/>
    <w:rsid w:val="006C5D88"/>
    <w:rsid w:val="006C5E12"/>
    <w:rsid w:val="006D12B4"/>
    <w:rsid w:val="006D7BD9"/>
    <w:rsid w:val="006E079A"/>
    <w:rsid w:val="006E358A"/>
    <w:rsid w:val="006E36D8"/>
    <w:rsid w:val="006E3BA7"/>
    <w:rsid w:val="006E4012"/>
    <w:rsid w:val="006E5509"/>
    <w:rsid w:val="006E660C"/>
    <w:rsid w:val="006F1B84"/>
    <w:rsid w:val="006F290E"/>
    <w:rsid w:val="006F3435"/>
    <w:rsid w:val="006F3B8B"/>
    <w:rsid w:val="00700499"/>
    <w:rsid w:val="00702ECC"/>
    <w:rsid w:val="007037EE"/>
    <w:rsid w:val="00707FAE"/>
    <w:rsid w:val="007134D1"/>
    <w:rsid w:val="00714AB1"/>
    <w:rsid w:val="00717F0B"/>
    <w:rsid w:val="0072051D"/>
    <w:rsid w:val="00722394"/>
    <w:rsid w:val="007227F3"/>
    <w:rsid w:val="007244C8"/>
    <w:rsid w:val="0072519E"/>
    <w:rsid w:val="0072560E"/>
    <w:rsid w:val="007268A8"/>
    <w:rsid w:val="00726E51"/>
    <w:rsid w:val="00727ED9"/>
    <w:rsid w:val="00727FA8"/>
    <w:rsid w:val="0073056F"/>
    <w:rsid w:val="00735294"/>
    <w:rsid w:val="00735E19"/>
    <w:rsid w:val="00736BC5"/>
    <w:rsid w:val="00740EBB"/>
    <w:rsid w:val="00740F86"/>
    <w:rsid w:val="0074163B"/>
    <w:rsid w:val="00742081"/>
    <w:rsid w:val="00744B3D"/>
    <w:rsid w:val="00744BCF"/>
    <w:rsid w:val="0074593C"/>
    <w:rsid w:val="00746921"/>
    <w:rsid w:val="00747766"/>
    <w:rsid w:val="00750892"/>
    <w:rsid w:val="00751256"/>
    <w:rsid w:val="00751352"/>
    <w:rsid w:val="00751D43"/>
    <w:rsid w:val="007520E2"/>
    <w:rsid w:val="007524C8"/>
    <w:rsid w:val="00752BDE"/>
    <w:rsid w:val="0075378B"/>
    <w:rsid w:val="00753948"/>
    <w:rsid w:val="00753CAE"/>
    <w:rsid w:val="00756D18"/>
    <w:rsid w:val="00760872"/>
    <w:rsid w:val="00761012"/>
    <w:rsid w:val="00761AF0"/>
    <w:rsid w:val="00761D6A"/>
    <w:rsid w:val="0076351C"/>
    <w:rsid w:val="0076470A"/>
    <w:rsid w:val="007650CF"/>
    <w:rsid w:val="00766228"/>
    <w:rsid w:val="00766273"/>
    <w:rsid w:val="00766A31"/>
    <w:rsid w:val="00772E38"/>
    <w:rsid w:val="00775B28"/>
    <w:rsid w:val="007761B9"/>
    <w:rsid w:val="007763B7"/>
    <w:rsid w:val="00777206"/>
    <w:rsid w:val="00777DDE"/>
    <w:rsid w:val="0078204D"/>
    <w:rsid w:val="00783554"/>
    <w:rsid w:val="00783FFD"/>
    <w:rsid w:val="00785365"/>
    <w:rsid w:val="00785D6D"/>
    <w:rsid w:val="00786022"/>
    <w:rsid w:val="00786789"/>
    <w:rsid w:val="00787668"/>
    <w:rsid w:val="00790D75"/>
    <w:rsid w:val="00791ED4"/>
    <w:rsid w:val="0079460B"/>
    <w:rsid w:val="007959F2"/>
    <w:rsid w:val="00797997"/>
    <w:rsid w:val="007A2073"/>
    <w:rsid w:val="007A26F4"/>
    <w:rsid w:val="007A3F1E"/>
    <w:rsid w:val="007A547D"/>
    <w:rsid w:val="007B1009"/>
    <w:rsid w:val="007B1D14"/>
    <w:rsid w:val="007B292D"/>
    <w:rsid w:val="007B652E"/>
    <w:rsid w:val="007C0784"/>
    <w:rsid w:val="007C14F7"/>
    <w:rsid w:val="007C51B9"/>
    <w:rsid w:val="007C56F3"/>
    <w:rsid w:val="007C5B57"/>
    <w:rsid w:val="007D27F0"/>
    <w:rsid w:val="007D37C9"/>
    <w:rsid w:val="007D613E"/>
    <w:rsid w:val="007E03B4"/>
    <w:rsid w:val="007E5537"/>
    <w:rsid w:val="007E7296"/>
    <w:rsid w:val="007F0FAA"/>
    <w:rsid w:val="007F1D95"/>
    <w:rsid w:val="007F31CE"/>
    <w:rsid w:val="007F52A4"/>
    <w:rsid w:val="007F52DD"/>
    <w:rsid w:val="00800CB1"/>
    <w:rsid w:val="00800E75"/>
    <w:rsid w:val="0080412F"/>
    <w:rsid w:val="0080595F"/>
    <w:rsid w:val="00805F80"/>
    <w:rsid w:val="008077D3"/>
    <w:rsid w:val="00810E0E"/>
    <w:rsid w:val="00811DF3"/>
    <w:rsid w:val="00813B74"/>
    <w:rsid w:val="00815070"/>
    <w:rsid w:val="00816449"/>
    <w:rsid w:val="008171E8"/>
    <w:rsid w:val="00817612"/>
    <w:rsid w:val="00821A89"/>
    <w:rsid w:val="00821BF0"/>
    <w:rsid w:val="00822FE3"/>
    <w:rsid w:val="00823670"/>
    <w:rsid w:val="00823DFC"/>
    <w:rsid w:val="00825DB0"/>
    <w:rsid w:val="00826245"/>
    <w:rsid w:val="00827469"/>
    <w:rsid w:val="00837234"/>
    <w:rsid w:val="008472D4"/>
    <w:rsid w:val="00847B19"/>
    <w:rsid w:val="00853AE8"/>
    <w:rsid w:val="008553AA"/>
    <w:rsid w:val="00855F4A"/>
    <w:rsid w:val="00857FF2"/>
    <w:rsid w:val="008608EB"/>
    <w:rsid w:val="00862390"/>
    <w:rsid w:val="00864C47"/>
    <w:rsid w:val="0086562C"/>
    <w:rsid w:val="008674FE"/>
    <w:rsid w:val="00870331"/>
    <w:rsid w:val="0087050D"/>
    <w:rsid w:val="00870A71"/>
    <w:rsid w:val="00870B6B"/>
    <w:rsid w:val="00873565"/>
    <w:rsid w:val="0087484D"/>
    <w:rsid w:val="0087594E"/>
    <w:rsid w:val="00875AC9"/>
    <w:rsid w:val="0088174B"/>
    <w:rsid w:val="00883487"/>
    <w:rsid w:val="00886A83"/>
    <w:rsid w:val="008875CD"/>
    <w:rsid w:val="008876D7"/>
    <w:rsid w:val="00887F48"/>
    <w:rsid w:val="00890D17"/>
    <w:rsid w:val="00892FDB"/>
    <w:rsid w:val="00893753"/>
    <w:rsid w:val="00894B0B"/>
    <w:rsid w:val="008A028F"/>
    <w:rsid w:val="008A0D6B"/>
    <w:rsid w:val="008A1DC9"/>
    <w:rsid w:val="008A3AE6"/>
    <w:rsid w:val="008A43F4"/>
    <w:rsid w:val="008A4D93"/>
    <w:rsid w:val="008A6504"/>
    <w:rsid w:val="008A7502"/>
    <w:rsid w:val="008A7B79"/>
    <w:rsid w:val="008A7C31"/>
    <w:rsid w:val="008B241C"/>
    <w:rsid w:val="008B2610"/>
    <w:rsid w:val="008B781C"/>
    <w:rsid w:val="008C1EE9"/>
    <w:rsid w:val="008C499A"/>
    <w:rsid w:val="008C600C"/>
    <w:rsid w:val="008C6184"/>
    <w:rsid w:val="008C71B6"/>
    <w:rsid w:val="008C73FA"/>
    <w:rsid w:val="008D250C"/>
    <w:rsid w:val="008D484D"/>
    <w:rsid w:val="008D510D"/>
    <w:rsid w:val="008D63FE"/>
    <w:rsid w:val="008D697C"/>
    <w:rsid w:val="008D78B3"/>
    <w:rsid w:val="008D7930"/>
    <w:rsid w:val="008D7BD6"/>
    <w:rsid w:val="008E071C"/>
    <w:rsid w:val="008F1C33"/>
    <w:rsid w:val="008F28F5"/>
    <w:rsid w:val="008F3A99"/>
    <w:rsid w:val="008F5832"/>
    <w:rsid w:val="008F5A4C"/>
    <w:rsid w:val="008F5D20"/>
    <w:rsid w:val="008F6F1C"/>
    <w:rsid w:val="009012B2"/>
    <w:rsid w:val="00903E4D"/>
    <w:rsid w:val="00904CC1"/>
    <w:rsid w:val="00905019"/>
    <w:rsid w:val="00905180"/>
    <w:rsid w:val="009069BF"/>
    <w:rsid w:val="00906DCE"/>
    <w:rsid w:val="00907919"/>
    <w:rsid w:val="00910B25"/>
    <w:rsid w:val="00911101"/>
    <w:rsid w:val="00915E74"/>
    <w:rsid w:val="00916462"/>
    <w:rsid w:val="00916C9F"/>
    <w:rsid w:val="009171C7"/>
    <w:rsid w:val="00917210"/>
    <w:rsid w:val="00917900"/>
    <w:rsid w:val="00917F6A"/>
    <w:rsid w:val="00920B24"/>
    <w:rsid w:val="00923488"/>
    <w:rsid w:val="0092374C"/>
    <w:rsid w:val="009331E4"/>
    <w:rsid w:val="0093385F"/>
    <w:rsid w:val="00934A71"/>
    <w:rsid w:val="009432C5"/>
    <w:rsid w:val="0094397D"/>
    <w:rsid w:val="00944D8A"/>
    <w:rsid w:val="009456CB"/>
    <w:rsid w:val="009474FA"/>
    <w:rsid w:val="00952DF7"/>
    <w:rsid w:val="00954498"/>
    <w:rsid w:val="009560DB"/>
    <w:rsid w:val="009560E6"/>
    <w:rsid w:val="00957531"/>
    <w:rsid w:val="00961E29"/>
    <w:rsid w:val="009649D5"/>
    <w:rsid w:val="00964BCE"/>
    <w:rsid w:val="0096591F"/>
    <w:rsid w:val="009677EB"/>
    <w:rsid w:val="009722C0"/>
    <w:rsid w:val="00972BEE"/>
    <w:rsid w:val="00972DB2"/>
    <w:rsid w:val="00974A6C"/>
    <w:rsid w:val="0097743E"/>
    <w:rsid w:val="00977EAA"/>
    <w:rsid w:val="00981A00"/>
    <w:rsid w:val="00984B5D"/>
    <w:rsid w:val="00984F14"/>
    <w:rsid w:val="00985928"/>
    <w:rsid w:val="009917AB"/>
    <w:rsid w:val="009929C9"/>
    <w:rsid w:val="00995180"/>
    <w:rsid w:val="009A0A6E"/>
    <w:rsid w:val="009A1F2D"/>
    <w:rsid w:val="009A4E72"/>
    <w:rsid w:val="009A643C"/>
    <w:rsid w:val="009A7A96"/>
    <w:rsid w:val="009B24D9"/>
    <w:rsid w:val="009B395F"/>
    <w:rsid w:val="009B42B7"/>
    <w:rsid w:val="009B432E"/>
    <w:rsid w:val="009B4938"/>
    <w:rsid w:val="009B68A8"/>
    <w:rsid w:val="009B731C"/>
    <w:rsid w:val="009B77D0"/>
    <w:rsid w:val="009C12D2"/>
    <w:rsid w:val="009C22EF"/>
    <w:rsid w:val="009C330F"/>
    <w:rsid w:val="009C37EB"/>
    <w:rsid w:val="009C4131"/>
    <w:rsid w:val="009C6F45"/>
    <w:rsid w:val="009C70F2"/>
    <w:rsid w:val="009D1CA4"/>
    <w:rsid w:val="009D289B"/>
    <w:rsid w:val="009D4C9E"/>
    <w:rsid w:val="009D742B"/>
    <w:rsid w:val="009E17AE"/>
    <w:rsid w:val="009E4246"/>
    <w:rsid w:val="009E56D0"/>
    <w:rsid w:val="009F1AFB"/>
    <w:rsid w:val="009F2123"/>
    <w:rsid w:val="009F517D"/>
    <w:rsid w:val="009F6594"/>
    <w:rsid w:val="009F7A44"/>
    <w:rsid w:val="00A01A34"/>
    <w:rsid w:val="00A042A4"/>
    <w:rsid w:val="00A043A1"/>
    <w:rsid w:val="00A04833"/>
    <w:rsid w:val="00A04F09"/>
    <w:rsid w:val="00A127AF"/>
    <w:rsid w:val="00A12864"/>
    <w:rsid w:val="00A1304C"/>
    <w:rsid w:val="00A135F0"/>
    <w:rsid w:val="00A158FB"/>
    <w:rsid w:val="00A177C7"/>
    <w:rsid w:val="00A203B5"/>
    <w:rsid w:val="00A2185C"/>
    <w:rsid w:val="00A21EBA"/>
    <w:rsid w:val="00A27374"/>
    <w:rsid w:val="00A3339D"/>
    <w:rsid w:val="00A3440D"/>
    <w:rsid w:val="00A3499A"/>
    <w:rsid w:val="00A35264"/>
    <w:rsid w:val="00A35CCC"/>
    <w:rsid w:val="00A400DA"/>
    <w:rsid w:val="00A4143A"/>
    <w:rsid w:val="00A42E46"/>
    <w:rsid w:val="00A437D6"/>
    <w:rsid w:val="00A46789"/>
    <w:rsid w:val="00A50FD3"/>
    <w:rsid w:val="00A57046"/>
    <w:rsid w:val="00A570DD"/>
    <w:rsid w:val="00A57FB5"/>
    <w:rsid w:val="00A610C2"/>
    <w:rsid w:val="00A61868"/>
    <w:rsid w:val="00A66C7B"/>
    <w:rsid w:val="00A673CE"/>
    <w:rsid w:val="00A67455"/>
    <w:rsid w:val="00A6790B"/>
    <w:rsid w:val="00A708EE"/>
    <w:rsid w:val="00A71F6B"/>
    <w:rsid w:val="00A7224A"/>
    <w:rsid w:val="00A7338F"/>
    <w:rsid w:val="00A7541D"/>
    <w:rsid w:val="00A771B7"/>
    <w:rsid w:val="00A80128"/>
    <w:rsid w:val="00A83C1E"/>
    <w:rsid w:val="00A8447B"/>
    <w:rsid w:val="00A862EB"/>
    <w:rsid w:val="00A868A0"/>
    <w:rsid w:val="00A91724"/>
    <w:rsid w:val="00A91AAF"/>
    <w:rsid w:val="00A91FB2"/>
    <w:rsid w:val="00A924B6"/>
    <w:rsid w:val="00A925A4"/>
    <w:rsid w:val="00A93251"/>
    <w:rsid w:val="00A952C6"/>
    <w:rsid w:val="00AA02A9"/>
    <w:rsid w:val="00AA0C9C"/>
    <w:rsid w:val="00AA20C3"/>
    <w:rsid w:val="00AA2601"/>
    <w:rsid w:val="00AA5FC6"/>
    <w:rsid w:val="00AA7885"/>
    <w:rsid w:val="00AB041D"/>
    <w:rsid w:val="00AB22E2"/>
    <w:rsid w:val="00AB27D5"/>
    <w:rsid w:val="00AB3E8E"/>
    <w:rsid w:val="00AB4737"/>
    <w:rsid w:val="00AB6320"/>
    <w:rsid w:val="00AC4937"/>
    <w:rsid w:val="00AD2214"/>
    <w:rsid w:val="00AD4137"/>
    <w:rsid w:val="00AD6116"/>
    <w:rsid w:val="00AE0F82"/>
    <w:rsid w:val="00AE246B"/>
    <w:rsid w:val="00AE2624"/>
    <w:rsid w:val="00AE3965"/>
    <w:rsid w:val="00AE5028"/>
    <w:rsid w:val="00AF5497"/>
    <w:rsid w:val="00AF5918"/>
    <w:rsid w:val="00AF7785"/>
    <w:rsid w:val="00AF7808"/>
    <w:rsid w:val="00B01ABE"/>
    <w:rsid w:val="00B04D6E"/>
    <w:rsid w:val="00B053DB"/>
    <w:rsid w:val="00B07623"/>
    <w:rsid w:val="00B07A14"/>
    <w:rsid w:val="00B11A6D"/>
    <w:rsid w:val="00B16AB1"/>
    <w:rsid w:val="00B2086F"/>
    <w:rsid w:val="00B21189"/>
    <w:rsid w:val="00B21C40"/>
    <w:rsid w:val="00B21DE0"/>
    <w:rsid w:val="00B229E8"/>
    <w:rsid w:val="00B252BF"/>
    <w:rsid w:val="00B271CC"/>
    <w:rsid w:val="00B30371"/>
    <w:rsid w:val="00B309CB"/>
    <w:rsid w:val="00B3261C"/>
    <w:rsid w:val="00B3478B"/>
    <w:rsid w:val="00B4008B"/>
    <w:rsid w:val="00B40201"/>
    <w:rsid w:val="00B40923"/>
    <w:rsid w:val="00B41423"/>
    <w:rsid w:val="00B41C5B"/>
    <w:rsid w:val="00B45AFC"/>
    <w:rsid w:val="00B500D9"/>
    <w:rsid w:val="00B520DC"/>
    <w:rsid w:val="00B547D8"/>
    <w:rsid w:val="00B57062"/>
    <w:rsid w:val="00B57892"/>
    <w:rsid w:val="00B60690"/>
    <w:rsid w:val="00B61A69"/>
    <w:rsid w:val="00B62CB6"/>
    <w:rsid w:val="00B63556"/>
    <w:rsid w:val="00B645DA"/>
    <w:rsid w:val="00B65AFA"/>
    <w:rsid w:val="00B67248"/>
    <w:rsid w:val="00B7046B"/>
    <w:rsid w:val="00B72AC9"/>
    <w:rsid w:val="00B73694"/>
    <w:rsid w:val="00B7632D"/>
    <w:rsid w:val="00B767E0"/>
    <w:rsid w:val="00B76F55"/>
    <w:rsid w:val="00B8236B"/>
    <w:rsid w:val="00B823EF"/>
    <w:rsid w:val="00B832D5"/>
    <w:rsid w:val="00B874D9"/>
    <w:rsid w:val="00B906D0"/>
    <w:rsid w:val="00B911C6"/>
    <w:rsid w:val="00B91275"/>
    <w:rsid w:val="00B93E53"/>
    <w:rsid w:val="00B94108"/>
    <w:rsid w:val="00B94BEB"/>
    <w:rsid w:val="00B96858"/>
    <w:rsid w:val="00BA1066"/>
    <w:rsid w:val="00BA17F7"/>
    <w:rsid w:val="00BA4369"/>
    <w:rsid w:val="00BA4EB1"/>
    <w:rsid w:val="00BA54A5"/>
    <w:rsid w:val="00BA6926"/>
    <w:rsid w:val="00BB1A08"/>
    <w:rsid w:val="00BB1D16"/>
    <w:rsid w:val="00BB2EDA"/>
    <w:rsid w:val="00BB42D0"/>
    <w:rsid w:val="00BB55B7"/>
    <w:rsid w:val="00BB6E4F"/>
    <w:rsid w:val="00BC0100"/>
    <w:rsid w:val="00BC1106"/>
    <w:rsid w:val="00BC27B6"/>
    <w:rsid w:val="00BD00DF"/>
    <w:rsid w:val="00BD0300"/>
    <w:rsid w:val="00BD35BE"/>
    <w:rsid w:val="00BD3AB7"/>
    <w:rsid w:val="00BD7538"/>
    <w:rsid w:val="00BD7A3B"/>
    <w:rsid w:val="00BD7AAB"/>
    <w:rsid w:val="00BD7B1A"/>
    <w:rsid w:val="00BE359D"/>
    <w:rsid w:val="00BE4289"/>
    <w:rsid w:val="00BE63E4"/>
    <w:rsid w:val="00BE764F"/>
    <w:rsid w:val="00BE76CC"/>
    <w:rsid w:val="00BF2169"/>
    <w:rsid w:val="00BF452A"/>
    <w:rsid w:val="00BF5106"/>
    <w:rsid w:val="00BF79B2"/>
    <w:rsid w:val="00C0050C"/>
    <w:rsid w:val="00C031C0"/>
    <w:rsid w:val="00C0329A"/>
    <w:rsid w:val="00C07592"/>
    <w:rsid w:val="00C101CD"/>
    <w:rsid w:val="00C15A6D"/>
    <w:rsid w:val="00C1651A"/>
    <w:rsid w:val="00C16837"/>
    <w:rsid w:val="00C179CD"/>
    <w:rsid w:val="00C212F4"/>
    <w:rsid w:val="00C248CC"/>
    <w:rsid w:val="00C25EFB"/>
    <w:rsid w:val="00C27A18"/>
    <w:rsid w:val="00C30605"/>
    <w:rsid w:val="00C34742"/>
    <w:rsid w:val="00C349D9"/>
    <w:rsid w:val="00C34C4A"/>
    <w:rsid w:val="00C35522"/>
    <w:rsid w:val="00C419BF"/>
    <w:rsid w:val="00C43131"/>
    <w:rsid w:val="00C5366C"/>
    <w:rsid w:val="00C53735"/>
    <w:rsid w:val="00C53872"/>
    <w:rsid w:val="00C54B71"/>
    <w:rsid w:val="00C551C9"/>
    <w:rsid w:val="00C57FE2"/>
    <w:rsid w:val="00C615F4"/>
    <w:rsid w:val="00C617EE"/>
    <w:rsid w:val="00C621CA"/>
    <w:rsid w:val="00C63453"/>
    <w:rsid w:val="00C635FC"/>
    <w:rsid w:val="00C64F0C"/>
    <w:rsid w:val="00C65057"/>
    <w:rsid w:val="00C6543D"/>
    <w:rsid w:val="00C66234"/>
    <w:rsid w:val="00C73BC7"/>
    <w:rsid w:val="00C77D10"/>
    <w:rsid w:val="00C806AB"/>
    <w:rsid w:val="00C824B9"/>
    <w:rsid w:val="00C82B77"/>
    <w:rsid w:val="00C83FE9"/>
    <w:rsid w:val="00C861D3"/>
    <w:rsid w:val="00C94888"/>
    <w:rsid w:val="00C94F4E"/>
    <w:rsid w:val="00C9525A"/>
    <w:rsid w:val="00C955B2"/>
    <w:rsid w:val="00C96047"/>
    <w:rsid w:val="00C9615D"/>
    <w:rsid w:val="00CA026A"/>
    <w:rsid w:val="00CA1E41"/>
    <w:rsid w:val="00CA24D3"/>
    <w:rsid w:val="00CA35A2"/>
    <w:rsid w:val="00CA38D0"/>
    <w:rsid w:val="00CA5653"/>
    <w:rsid w:val="00CA56DA"/>
    <w:rsid w:val="00CA57A3"/>
    <w:rsid w:val="00CB050C"/>
    <w:rsid w:val="00CB0C4B"/>
    <w:rsid w:val="00CB1E4D"/>
    <w:rsid w:val="00CB3C3F"/>
    <w:rsid w:val="00CB66A5"/>
    <w:rsid w:val="00CC050D"/>
    <w:rsid w:val="00CC0748"/>
    <w:rsid w:val="00CC107E"/>
    <w:rsid w:val="00CC2332"/>
    <w:rsid w:val="00CC2BF1"/>
    <w:rsid w:val="00CC4993"/>
    <w:rsid w:val="00CC5908"/>
    <w:rsid w:val="00CC7D4A"/>
    <w:rsid w:val="00CD25CE"/>
    <w:rsid w:val="00CD39EB"/>
    <w:rsid w:val="00CD430E"/>
    <w:rsid w:val="00CD6B42"/>
    <w:rsid w:val="00CD735F"/>
    <w:rsid w:val="00CD7B46"/>
    <w:rsid w:val="00CE17C5"/>
    <w:rsid w:val="00CE1E83"/>
    <w:rsid w:val="00CE3607"/>
    <w:rsid w:val="00CF0DAE"/>
    <w:rsid w:val="00D02FBA"/>
    <w:rsid w:val="00D035BF"/>
    <w:rsid w:val="00D03F11"/>
    <w:rsid w:val="00D06A48"/>
    <w:rsid w:val="00D07085"/>
    <w:rsid w:val="00D11698"/>
    <w:rsid w:val="00D129BE"/>
    <w:rsid w:val="00D12B1F"/>
    <w:rsid w:val="00D133C9"/>
    <w:rsid w:val="00D1617E"/>
    <w:rsid w:val="00D165FA"/>
    <w:rsid w:val="00D16FE9"/>
    <w:rsid w:val="00D17434"/>
    <w:rsid w:val="00D208CB"/>
    <w:rsid w:val="00D20907"/>
    <w:rsid w:val="00D21D2F"/>
    <w:rsid w:val="00D25470"/>
    <w:rsid w:val="00D25666"/>
    <w:rsid w:val="00D25F58"/>
    <w:rsid w:val="00D26C5B"/>
    <w:rsid w:val="00D3017F"/>
    <w:rsid w:val="00D30500"/>
    <w:rsid w:val="00D3089B"/>
    <w:rsid w:val="00D321CA"/>
    <w:rsid w:val="00D32927"/>
    <w:rsid w:val="00D338C1"/>
    <w:rsid w:val="00D3395D"/>
    <w:rsid w:val="00D3518C"/>
    <w:rsid w:val="00D36276"/>
    <w:rsid w:val="00D36BAB"/>
    <w:rsid w:val="00D37BA4"/>
    <w:rsid w:val="00D40BAA"/>
    <w:rsid w:val="00D42752"/>
    <w:rsid w:val="00D44567"/>
    <w:rsid w:val="00D4663F"/>
    <w:rsid w:val="00D46F84"/>
    <w:rsid w:val="00D5218B"/>
    <w:rsid w:val="00D5235B"/>
    <w:rsid w:val="00D53AA1"/>
    <w:rsid w:val="00D55172"/>
    <w:rsid w:val="00D557E6"/>
    <w:rsid w:val="00D57D65"/>
    <w:rsid w:val="00D6011E"/>
    <w:rsid w:val="00D60A4C"/>
    <w:rsid w:val="00D62AFD"/>
    <w:rsid w:val="00D6342A"/>
    <w:rsid w:val="00D63DDD"/>
    <w:rsid w:val="00D646E4"/>
    <w:rsid w:val="00D64B95"/>
    <w:rsid w:val="00D657C7"/>
    <w:rsid w:val="00D6657E"/>
    <w:rsid w:val="00D66CA4"/>
    <w:rsid w:val="00D67704"/>
    <w:rsid w:val="00D70A05"/>
    <w:rsid w:val="00D70C4E"/>
    <w:rsid w:val="00D7252B"/>
    <w:rsid w:val="00D72F86"/>
    <w:rsid w:val="00D76081"/>
    <w:rsid w:val="00D7676C"/>
    <w:rsid w:val="00D770FF"/>
    <w:rsid w:val="00D82014"/>
    <w:rsid w:val="00D8278A"/>
    <w:rsid w:val="00D852E0"/>
    <w:rsid w:val="00D922B5"/>
    <w:rsid w:val="00D92A3F"/>
    <w:rsid w:val="00D97486"/>
    <w:rsid w:val="00D977C5"/>
    <w:rsid w:val="00DA1C7C"/>
    <w:rsid w:val="00DA2732"/>
    <w:rsid w:val="00DA2E9A"/>
    <w:rsid w:val="00DA3366"/>
    <w:rsid w:val="00DA4847"/>
    <w:rsid w:val="00DB0575"/>
    <w:rsid w:val="00DB06B1"/>
    <w:rsid w:val="00DB2B63"/>
    <w:rsid w:val="00DB3A0D"/>
    <w:rsid w:val="00DB4A7A"/>
    <w:rsid w:val="00DB563E"/>
    <w:rsid w:val="00DB6EE9"/>
    <w:rsid w:val="00DB7C27"/>
    <w:rsid w:val="00DC08AC"/>
    <w:rsid w:val="00DC18A0"/>
    <w:rsid w:val="00DC2C4D"/>
    <w:rsid w:val="00DC5592"/>
    <w:rsid w:val="00DC65D5"/>
    <w:rsid w:val="00DC6879"/>
    <w:rsid w:val="00DD2009"/>
    <w:rsid w:val="00DD2408"/>
    <w:rsid w:val="00DD40AC"/>
    <w:rsid w:val="00DD5EA3"/>
    <w:rsid w:val="00DD6D1F"/>
    <w:rsid w:val="00DE0098"/>
    <w:rsid w:val="00DE0C3F"/>
    <w:rsid w:val="00DE5509"/>
    <w:rsid w:val="00DE622A"/>
    <w:rsid w:val="00DE6FF5"/>
    <w:rsid w:val="00DF02B2"/>
    <w:rsid w:val="00DF2B86"/>
    <w:rsid w:val="00DF4094"/>
    <w:rsid w:val="00DF6441"/>
    <w:rsid w:val="00DF6C5E"/>
    <w:rsid w:val="00DF71A8"/>
    <w:rsid w:val="00DF7788"/>
    <w:rsid w:val="00E011A0"/>
    <w:rsid w:val="00E022D3"/>
    <w:rsid w:val="00E02B95"/>
    <w:rsid w:val="00E02E35"/>
    <w:rsid w:val="00E03A21"/>
    <w:rsid w:val="00E07658"/>
    <w:rsid w:val="00E079DA"/>
    <w:rsid w:val="00E111DA"/>
    <w:rsid w:val="00E127E1"/>
    <w:rsid w:val="00E1326B"/>
    <w:rsid w:val="00E15DEC"/>
    <w:rsid w:val="00E17323"/>
    <w:rsid w:val="00E216CB"/>
    <w:rsid w:val="00E21AAE"/>
    <w:rsid w:val="00E242D4"/>
    <w:rsid w:val="00E244A3"/>
    <w:rsid w:val="00E24976"/>
    <w:rsid w:val="00E24CFA"/>
    <w:rsid w:val="00E26F23"/>
    <w:rsid w:val="00E3171E"/>
    <w:rsid w:val="00E32C6B"/>
    <w:rsid w:val="00E34B4D"/>
    <w:rsid w:val="00E34F1A"/>
    <w:rsid w:val="00E351F3"/>
    <w:rsid w:val="00E37657"/>
    <w:rsid w:val="00E37921"/>
    <w:rsid w:val="00E37A12"/>
    <w:rsid w:val="00E37F8F"/>
    <w:rsid w:val="00E4253D"/>
    <w:rsid w:val="00E43F86"/>
    <w:rsid w:val="00E4492E"/>
    <w:rsid w:val="00E45F62"/>
    <w:rsid w:val="00E5107A"/>
    <w:rsid w:val="00E51924"/>
    <w:rsid w:val="00E51E0A"/>
    <w:rsid w:val="00E52F14"/>
    <w:rsid w:val="00E575E2"/>
    <w:rsid w:val="00E57968"/>
    <w:rsid w:val="00E57D6A"/>
    <w:rsid w:val="00E62CA7"/>
    <w:rsid w:val="00E63A2A"/>
    <w:rsid w:val="00E6517E"/>
    <w:rsid w:val="00E65FE7"/>
    <w:rsid w:val="00E714EF"/>
    <w:rsid w:val="00E715E1"/>
    <w:rsid w:val="00E76727"/>
    <w:rsid w:val="00E82731"/>
    <w:rsid w:val="00E828C3"/>
    <w:rsid w:val="00E832ED"/>
    <w:rsid w:val="00E84720"/>
    <w:rsid w:val="00E84BEA"/>
    <w:rsid w:val="00E908DB"/>
    <w:rsid w:val="00E90A7A"/>
    <w:rsid w:val="00E90F1C"/>
    <w:rsid w:val="00E9147F"/>
    <w:rsid w:val="00E93CCD"/>
    <w:rsid w:val="00E93FA1"/>
    <w:rsid w:val="00E95691"/>
    <w:rsid w:val="00E95F34"/>
    <w:rsid w:val="00EA0963"/>
    <w:rsid w:val="00EA09BD"/>
    <w:rsid w:val="00EA0B3A"/>
    <w:rsid w:val="00EA167F"/>
    <w:rsid w:val="00EA2472"/>
    <w:rsid w:val="00EA2950"/>
    <w:rsid w:val="00EA617C"/>
    <w:rsid w:val="00EA6A15"/>
    <w:rsid w:val="00EA72FF"/>
    <w:rsid w:val="00EB005A"/>
    <w:rsid w:val="00EB55B8"/>
    <w:rsid w:val="00EB5CB9"/>
    <w:rsid w:val="00EB7354"/>
    <w:rsid w:val="00EC06A2"/>
    <w:rsid w:val="00EC3C5C"/>
    <w:rsid w:val="00EC5858"/>
    <w:rsid w:val="00ED1A7F"/>
    <w:rsid w:val="00ED3071"/>
    <w:rsid w:val="00ED47CB"/>
    <w:rsid w:val="00ED48A4"/>
    <w:rsid w:val="00ED5C81"/>
    <w:rsid w:val="00ED7D34"/>
    <w:rsid w:val="00EE1309"/>
    <w:rsid w:val="00EE1829"/>
    <w:rsid w:val="00EE251A"/>
    <w:rsid w:val="00EE5803"/>
    <w:rsid w:val="00EF1896"/>
    <w:rsid w:val="00EF3ABC"/>
    <w:rsid w:val="00EF3F27"/>
    <w:rsid w:val="00EF4622"/>
    <w:rsid w:val="00EF4A59"/>
    <w:rsid w:val="00EF512F"/>
    <w:rsid w:val="00EF60D6"/>
    <w:rsid w:val="00EF7749"/>
    <w:rsid w:val="00F00E3C"/>
    <w:rsid w:val="00F03E6E"/>
    <w:rsid w:val="00F0595E"/>
    <w:rsid w:val="00F100C9"/>
    <w:rsid w:val="00F100F8"/>
    <w:rsid w:val="00F11784"/>
    <w:rsid w:val="00F15618"/>
    <w:rsid w:val="00F1655C"/>
    <w:rsid w:val="00F16677"/>
    <w:rsid w:val="00F216B2"/>
    <w:rsid w:val="00F23581"/>
    <w:rsid w:val="00F24624"/>
    <w:rsid w:val="00F24A7D"/>
    <w:rsid w:val="00F25509"/>
    <w:rsid w:val="00F2555A"/>
    <w:rsid w:val="00F2762A"/>
    <w:rsid w:val="00F3015F"/>
    <w:rsid w:val="00F31C07"/>
    <w:rsid w:val="00F32DDB"/>
    <w:rsid w:val="00F331CA"/>
    <w:rsid w:val="00F332F5"/>
    <w:rsid w:val="00F34B0D"/>
    <w:rsid w:val="00F35452"/>
    <w:rsid w:val="00F36077"/>
    <w:rsid w:val="00F36305"/>
    <w:rsid w:val="00F43916"/>
    <w:rsid w:val="00F43E7B"/>
    <w:rsid w:val="00F46264"/>
    <w:rsid w:val="00F503BB"/>
    <w:rsid w:val="00F509C1"/>
    <w:rsid w:val="00F5267A"/>
    <w:rsid w:val="00F640BB"/>
    <w:rsid w:val="00F65540"/>
    <w:rsid w:val="00F65DAA"/>
    <w:rsid w:val="00F66539"/>
    <w:rsid w:val="00F671BF"/>
    <w:rsid w:val="00F67B4D"/>
    <w:rsid w:val="00F70722"/>
    <w:rsid w:val="00F72E68"/>
    <w:rsid w:val="00F736EB"/>
    <w:rsid w:val="00F768BD"/>
    <w:rsid w:val="00F772AC"/>
    <w:rsid w:val="00F804B1"/>
    <w:rsid w:val="00F82C42"/>
    <w:rsid w:val="00F84892"/>
    <w:rsid w:val="00F86D09"/>
    <w:rsid w:val="00F86E3C"/>
    <w:rsid w:val="00F92287"/>
    <w:rsid w:val="00F92810"/>
    <w:rsid w:val="00F92EA1"/>
    <w:rsid w:val="00F933BC"/>
    <w:rsid w:val="00F93662"/>
    <w:rsid w:val="00F96CF8"/>
    <w:rsid w:val="00FA02A7"/>
    <w:rsid w:val="00FA11BE"/>
    <w:rsid w:val="00FA213A"/>
    <w:rsid w:val="00FA553C"/>
    <w:rsid w:val="00FA57B2"/>
    <w:rsid w:val="00FA593E"/>
    <w:rsid w:val="00FA6570"/>
    <w:rsid w:val="00FA6807"/>
    <w:rsid w:val="00FB0748"/>
    <w:rsid w:val="00FB0901"/>
    <w:rsid w:val="00FB0D41"/>
    <w:rsid w:val="00FB2CEA"/>
    <w:rsid w:val="00FB2D13"/>
    <w:rsid w:val="00FB4204"/>
    <w:rsid w:val="00FB4F2A"/>
    <w:rsid w:val="00FB5678"/>
    <w:rsid w:val="00FB58BB"/>
    <w:rsid w:val="00FB66EB"/>
    <w:rsid w:val="00FB7ACF"/>
    <w:rsid w:val="00FC14B6"/>
    <w:rsid w:val="00FC1670"/>
    <w:rsid w:val="00FC2C89"/>
    <w:rsid w:val="00FC324C"/>
    <w:rsid w:val="00FC4340"/>
    <w:rsid w:val="00FD1AE2"/>
    <w:rsid w:val="00FD2C21"/>
    <w:rsid w:val="00FD3B4E"/>
    <w:rsid w:val="00FD4DBB"/>
    <w:rsid w:val="00FD73DC"/>
    <w:rsid w:val="00FD7D65"/>
    <w:rsid w:val="00FE0171"/>
    <w:rsid w:val="00FE0A95"/>
    <w:rsid w:val="00FE0E48"/>
    <w:rsid w:val="00FE1975"/>
    <w:rsid w:val="00FE227D"/>
    <w:rsid w:val="00FE444D"/>
    <w:rsid w:val="00FE55E7"/>
    <w:rsid w:val="00FE7F1F"/>
    <w:rsid w:val="00FF0C9A"/>
    <w:rsid w:val="00FF37DB"/>
    <w:rsid w:val="00FF472B"/>
    <w:rsid w:val="00FF62F5"/>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3F"/>
    <w:pPr>
      <w:spacing w:after="0" w:line="240" w:lineRule="auto"/>
      <w:ind w:left="720"/>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663F"/>
    <w:pPr>
      <w:keepNext/>
      <w:outlineLvl w:val="0"/>
    </w:pPr>
    <w:rPr>
      <w:b/>
      <w:bCs/>
      <w:u w:val="single"/>
    </w:rPr>
  </w:style>
  <w:style w:type="paragraph" w:styleId="Heading3">
    <w:name w:val="heading 3"/>
    <w:basedOn w:val="Normal"/>
    <w:next w:val="Normal"/>
    <w:link w:val="Heading3Char"/>
    <w:uiPriority w:val="9"/>
    <w:semiHidden/>
    <w:unhideWhenUsed/>
    <w:qFormat/>
    <w:rsid w:val="00BD7B1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D7B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63F"/>
    <w:pPr>
      <w:tabs>
        <w:tab w:val="center" w:pos="4513"/>
        <w:tab w:val="right" w:pos="9026"/>
      </w:tabs>
    </w:pPr>
  </w:style>
  <w:style w:type="character" w:customStyle="1" w:styleId="HeaderChar">
    <w:name w:val="Header Char"/>
    <w:basedOn w:val="DefaultParagraphFont"/>
    <w:link w:val="Header"/>
    <w:uiPriority w:val="99"/>
    <w:rsid w:val="00D466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663F"/>
    <w:pPr>
      <w:tabs>
        <w:tab w:val="center" w:pos="4513"/>
        <w:tab w:val="right" w:pos="9026"/>
      </w:tabs>
    </w:pPr>
  </w:style>
  <w:style w:type="character" w:customStyle="1" w:styleId="FooterChar">
    <w:name w:val="Footer Char"/>
    <w:basedOn w:val="DefaultParagraphFont"/>
    <w:link w:val="Footer"/>
    <w:uiPriority w:val="99"/>
    <w:rsid w:val="00D4663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4663F"/>
    <w:rPr>
      <w:rFonts w:ascii="Times New Roman" w:eastAsia="Times New Roman" w:hAnsi="Times New Roman" w:cs="Times New Roman"/>
      <w:b/>
      <w:bCs/>
      <w:sz w:val="24"/>
      <w:szCs w:val="24"/>
      <w:u w:val="single"/>
      <w:lang w:val="en-US"/>
    </w:rPr>
  </w:style>
  <w:style w:type="paragraph" w:styleId="ListParagraph">
    <w:name w:val="List Paragraph"/>
    <w:basedOn w:val="Normal"/>
    <w:uiPriority w:val="34"/>
    <w:qFormat/>
    <w:rsid w:val="009C330F"/>
    <w:pPr>
      <w:spacing w:after="200" w:line="276" w:lineRule="auto"/>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F35452"/>
    <w:rPr>
      <w:rFonts w:ascii="Tahoma" w:hAnsi="Tahoma" w:cs="Tahoma"/>
      <w:sz w:val="16"/>
      <w:szCs w:val="16"/>
    </w:rPr>
  </w:style>
  <w:style w:type="character" w:customStyle="1" w:styleId="BalloonTextChar">
    <w:name w:val="Balloon Text Char"/>
    <w:basedOn w:val="DefaultParagraphFont"/>
    <w:link w:val="BalloonText"/>
    <w:uiPriority w:val="99"/>
    <w:semiHidden/>
    <w:rsid w:val="00F35452"/>
    <w:rPr>
      <w:rFonts w:ascii="Tahoma" w:eastAsia="Times New Roman" w:hAnsi="Tahoma" w:cs="Tahoma"/>
      <w:sz w:val="16"/>
      <w:szCs w:val="16"/>
      <w:lang w:val="en-US"/>
    </w:rPr>
  </w:style>
  <w:style w:type="table" w:styleId="TableGrid">
    <w:name w:val="Table Grid"/>
    <w:basedOn w:val="TableNormal"/>
    <w:uiPriority w:val="59"/>
    <w:rsid w:val="0034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5497"/>
    <w:pPr>
      <w:spacing w:before="100" w:beforeAutospacing="1" w:after="100" w:afterAutospacing="1"/>
      <w:ind w:left="0"/>
      <w:jc w:val="left"/>
    </w:pPr>
    <w:rPr>
      <w:lang w:val="en-GB" w:eastAsia="en-GB"/>
    </w:rPr>
  </w:style>
  <w:style w:type="character" w:customStyle="1" w:styleId="apple-converted-space">
    <w:name w:val="apple-converted-space"/>
    <w:basedOn w:val="DefaultParagraphFont"/>
    <w:rsid w:val="00276998"/>
  </w:style>
  <w:style w:type="character" w:styleId="Hyperlink">
    <w:name w:val="Hyperlink"/>
    <w:basedOn w:val="DefaultParagraphFont"/>
    <w:uiPriority w:val="99"/>
    <w:unhideWhenUsed/>
    <w:rsid w:val="00276998"/>
    <w:rPr>
      <w:color w:val="0000FF"/>
      <w:u w:val="single"/>
    </w:rPr>
  </w:style>
  <w:style w:type="character" w:styleId="SubtleEmphasis">
    <w:name w:val="Subtle Emphasis"/>
    <w:basedOn w:val="DefaultParagraphFont"/>
    <w:uiPriority w:val="19"/>
    <w:qFormat/>
    <w:rsid w:val="0086562C"/>
    <w:rPr>
      <w:i/>
      <w:iCs/>
      <w:color w:val="808080" w:themeColor="text1" w:themeTint="7F"/>
    </w:rPr>
  </w:style>
  <w:style w:type="character" w:customStyle="1" w:styleId="Heading3Char">
    <w:name w:val="Heading 3 Char"/>
    <w:basedOn w:val="DefaultParagraphFont"/>
    <w:link w:val="Heading3"/>
    <w:uiPriority w:val="9"/>
    <w:semiHidden/>
    <w:rsid w:val="00BD7B1A"/>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BD7B1A"/>
    <w:rPr>
      <w:rFonts w:asciiTheme="majorHAnsi" w:eastAsiaTheme="majorEastAsia" w:hAnsiTheme="majorHAnsi" w:cstheme="majorBidi"/>
      <w:i/>
      <w:iCs/>
      <w:color w:val="243F60" w:themeColor="accent1" w:themeShade="7F"/>
      <w:sz w:val="24"/>
      <w:szCs w:val="24"/>
      <w:lang w:val="en-US"/>
    </w:rPr>
  </w:style>
  <w:style w:type="paragraph" w:customStyle="1" w:styleId="BasicParagraph">
    <w:name w:val="[Basic Paragraph]"/>
    <w:basedOn w:val="Normal"/>
    <w:uiPriority w:val="99"/>
    <w:rsid w:val="00E93CCD"/>
    <w:pPr>
      <w:autoSpaceDE w:val="0"/>
      <w:autoSpaceDN w:val="0"/>
      <w:adjustRightInd w:val="0"/>
      <w:spacing w:line="288" w:lineRule="auto"/>
      <w:ind w:left="0"/>
      <w:jc w:val="left"/>
      <w:textAlignment w:val="center"/>
    </w:pPr>
    <w:rPr>
      <w:rFonts w:ascii="Minion Pro" w:eastAsiaTheme="minorHAnsi" w:hAnsi="Minion Pro" w:cs="Minion Pro"/>
      <w:color w:val="000000"/>
      <w:lang w:val="en-GB"/>
    </w:rPr>
  </w:style>
  <w:style w:type="paragraph" w:styleId="NoSpacing">
    <w:name w:val="No Spacing"/>
    <w:uiPriority w:val="1"/>
    <w:qFormat/>
    <w:rsid w:val="00F32DDB"/>
    <w:pPr>
      <w:spacing w:after="0" w:line="240" w:lineRule="auto"/>
      <w:ind w:left="720"/>
      <w:jc w:val="both"/>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B27D5"/>
    <w:rPr>
      <w:color w:val="605E5C"/>
      <w:shd w:val="clear" w:color="auto" w:fill="E1DFDD"/>
    </w:rPr>
  </w:style>
  <w:style w:type="character" w:customStyle="1" w:styleId="apple-tab-span">
    <w:name w:val="apple-tab-span"/>
    <w:basedOn w:val="DefaultParagraphFont"/>
    <w:rsid w:val="001B5963"/>
  </w:style>
  <w:style w:type="character" w:styleId="FollowedHyperlink">
    <w:name w:val="FollowedHyperlink"/>
    <w:basedOn w:val="DefaultParagraphFont"/>
    <w:uiPriority w:val="99"/>
    <w:semiHidden/>
    <w:unhideWhenUsed/>
    <w:rsid w:val="00CA35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3F"/>
    <w:pPr>
      <w:spacing w:after="0" w:line="240" w:lineRule="auto"/>
      <w:ind w:left="720"/>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663F"/>
    <w:pPr>
      <w:keepNext/>
      <w:outlineLvl w:val="0"/>
    </w:pPr>
    <w:rPr>
      <w:b/>
      <w:bCs/>
      <w:u w:val="single"/>
    </w:rPr>
  </w:style>
  <w:style w:type="paragraph" w:styleId="Heading3">
    <w:name w:val="heading 3"/>
    <w:basedOn w:val="Normal"/>
    <w:next w:val="Normal"/>
    <w:link w:val="Heading3Char"/>
    <w:uiPriority w:val="9"/>
    <w:semiHidden/>
    <w:unhideWhenUsed/>
    <w:qFormat/>
    <w:rsid w:val="00BD7B1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D7B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63F"/>
    <w:pPr>
      <w:tabs>
        <w:tab w:val="center" w:pos="4513"/>
        <w:tab w:val="right" w:pos="9026"/>
      </w:tabs>
    </w:pPr>
  </w:style>
  <w:style w:type="character" w:customStyle="1" w:styleId="HeaderChar">
    <w:name w:val="Header Char"/>
    <w:basedOn w:val="DefaultParagraphFont"/>
    <w:link w:val="Header"/>
    <w:uiPriority w:val="99"/>
    <w:rsid w:val="00D466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663F"/>
    <w:pPr>
      <w:tabs>
        <w:tab w:val="center" w:pos="4513"/>
        <w:tab w:val="right" w:pos="9026"/>
      </w:tabs>
    </w:pPr>
  </w:style>
  <w:style w:type="character" w:customStyle="1" w:styleId="FooterChar">
    <w:name w:val="Footer Char"/>
    <w:basedOn w:val="DefaultParagraphFont"/>
    <w:link w:val="Footer"/>
    <w:uiPriority w:val="99"/>
    <w:rsid w:val="00D4663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4663F"/>
    <w:rPr>
      <w:rFonts w:ascii="Times New Roman" w:eastAsia="Times New Roman" w:hAnsi="Times New Roman" w:cs="Times New Roman"/>
      <w:b/>
      <w:bCs/>
      <w:sz w:val="24"/>
      <w:szCs w:val="24"/>
      <w:u w:val="single"/>
      <w:lang w:val="en-US"/>
    </w:rPr>
  </w:style>
  <w:style w:type="paragraph" w:styleId="ListParagraph">
    <w:name w:val="List Paragraph"/>
    <w:basedOn w:val="Normal"/>
    <w:uiPriority w:val="34"/>
    <w:qFormat/>
    <w:rsid w:val="009C330F"/>
    <w:pPr>
      <w:spacing w:after="200" w:line="276" w:lineRule="auto"/>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F35452"/>
    <w:rPr>
      <w:rFonts w:ascii="Tahoma" w:hAnsi="Tahoma" w:cs="Tahoma"/>
      <w:sz w:val="16"/>
      <w:szCs w:val="16"/>
    </w:rPr>
  </w:style>
  <w:style w:type="character" w:customStyle="1" w:styleId="BalloonTextChar">
    <w:name w:val="Balloon Text Char"/>
    <w:basedOn w:val="DefaultParagraphFont"/>
    <w:link w:val="BalloonText"/>
    <w:uiPriority w:val="99"/>
    <w:semiHidden/>
    <w:rsid w:val="00F35452"/>
    <w:rPr>
      <w:rFonts w:ascii="Tahoma" w:eastAsia="Times New Roman" w:hAnsi="Tahoma" w:cs="Tahoma"/>
      <w:sz w:val="16"/>
      <w:szCs w:val="16"/>
      <w:lang w:val="en-US"/>
    </w:rPr>
  </w:style>
  <w:style w:type="table" w:styleId="TableGrid">
    <w:name w:val="Table Grid"/>
    <w:basedOn w:val="TableNormal"/>
    <w:uiPriority w:val="59"/>
    <w:rsid w:val="0034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5497"/>
    <w:pPr>
      <w:spacing w:before="100" w:beforeAutospacing="1" w:after="100" w:afterAutospacing="1"/>
      <w:ind w:left="0"/>
      <w:jc w:val="left"/>
    </w:pPr>
    <w:rPr>
      <w:lang w:val="en-GB" w:eastAsia="en-GB"/>
    </w:rPr>
  </w:style>
  <w:style w:type="character" w:customStyle="1" w:styleId="apple-converted-space">
    <w:name w:val="apple-converted-space"/>
    <w:basedOn w:val="DefaultParagraphFont"/>
    <w:rsid w:val="00276998"/>
  </w:style>
  <w:style w:type="character" w:styleId="Hyperlink">
    <w:name w:val="Hyperlink"/>
    <w:basedOn w:val="DefaultParagraphFont"/>
    <w:uiPriority w:val="99"/>
    <w:unhideWhenUsed/>
    <w:rsid w:val="00276998"/>
    <w:rPr>
      <w:color w:val="0000FF"/>
      <w:u w:val="single"/>
    </w:rPr>
  </w:style>
  <w:style w:type="character" w:styleId="SubtleEmphasis">
    <w:name w:val="Subtle Emphasis"/>
    <w:basedOn w:val="DefaultParagraphFont"/>
    <w:uiPriority w:val="19"/>
    <w:qFormat/>
    <w:rsid w:val="0086562C"/>
    <w:rPr>
      <w:i/>
      <w:iCs/>
      <w:color w:val="808080" w:themeColor="text1" w:themeTint="7F"/>
    </w:rPr>
  </w:style>
  <w:style w:type="character" w:customStyle="1" w:styleId="Heading3Char">
    <w:name w:val="Heading 3 Char"/>
    <w:basedOn w:val="DefaultParagraphFont"/>
    <w:link w:val="Heading3"/>
    <w:uiPriority w:val="9"/>
    <w:semiHidden/>
    <w:rsid w:val="00BD7B1A"/>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BD7B1A"/>
    <w:rPr>
      <w:rFonts w:asciiTheme="majorHAnsi" w:eastAsiaTheme="majorEastAsia" w:hAnsiTheme="majorHAnsi" w:cstheme="majorBidi"/>
      <w:i/>
      <w:iCs/>
      <w:color w:val="243F60" w:themeColor="accent1" w:themeShade="7F"/>
      <w:sz w:val="24"/>
      <w:szCs w:val="24"/>
      <w:lang w:val="en-US"/>
    </w:rPr>
  </w:style>
  <w:style w:type="paragraph" w:customStyle="1" w:styleId="BasicParagraph">
    <w:name w:val="[Basic Paragraph]"/>
    <w:basedOn w:val="Normal"/>
    <w:uiPriority w:val="99"/>
    <w:rsid w:val="00E93CCD"/>
    <w:pPr>
      <w:autoSpaceDE w:val="0"/>
      <w:autoSpaceDN w:val="0"/>
      <w:adjustRightInd w:val="0"/>
      <w:spacing w:line="288" w:lineRule="auto"/>
      <w:ind w:left="0"/>
      <w:jc w:val="left"/>
      <w:textAlignment w:val="center"/>
    </w:pPr>
    <w:rPr>
      <w:rFonts w:ascii="Minion Pro" w:eastAsiaTheme="minorHAnsi" w:hAnsi="Minion Pro" w:cs="Minion Pro"/>
      <w:color w:val="000000"/>
      <w:lang w:val="en-GB"/>
    </w:rPr>
  </w:style>
  <w:style w:type="paragraph" w:styleId="NoSpacing">
    <w:name w:val="No Spacing"/>
    <w:uiPriority w:val="1"/>
    <w:qFormat/>
    <w:rsid w:val="00F32DDB"/>
    <w:pPr>
      <w:spacing w:after="0" w:line="240" w:lineRule="auto"/>
      <w:ind w:left="720"/>
      <w:jc w:val="both"/>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B27D5"/>
    <w:rPr>
      <w:color w:val="605E5C"/>
      <w:shd w:val="clear" w:color="auto" w:fill="E1DFDD"/>
    </w:rPr>
  </w:style>
  <w:style w:type="character" w:customStyle="1" w:styleId="apple-tab-span">
    <w:name w:val="apple-tab-span"/>
    <w:basedOn w:val="DefaultParagraphFont"/>
    <w:rsid w:val="001B5963"/>
  </w:style>
  <w:style w:type="character" w:styleId="FollowedHyperlink">
    <w:name w:val="FollowedHyperlink"/>
    <w:basedOn w:val="DefaultParagraphFont"/>
    <w:uiPriority w:val="99"/>
    <w:semiHidden/>
    <w:unhideWhenUsed/>
    <w:rsid w:val="00CA3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286">
      <w:bodyDiv w:val="1"/>
      <w:marLeft w:val="0"/>
      <w:marRight w:val="0"/>
      <w:marTop w:val="0"/>
      <w:marBottom w:val="0"/>
      <w:divBdr>
        <w:top w:val="none" w:sz="0" w:space="0" w:color="auto"/>
        <w:left w:val="none" w:sz="0" w:space="0" w:color="auto"/>
        <w:bottom w:val="none" w:sz="0" w:space="0" w:color="auto"/>
        <w:right w:val="none" w:sz="0" w:space="0" w:color="auto"/>
      </w:divBdr>
      <w:divsChild>
        <w:div w:id="1483353423">
          <w:marLeft w:val="-180"/>
          <w:marRight w:val="-180"/>
          <w:marTop w:val="0"/>
          <w:marBottom w:val="0"/>
          <w:divBdr>
            <w:top w:val="none" w:sz="0" w:space="0" w:color="auto"/>
            <w:left w:val="none" w:sz="0" w:space="0" w:color="auto"/>
            <w:bottom w:val="none" w:sz="0" w:space="0" w:color="auto"/>
            <w:right w:val="none" w:sz="0" w:space="0" w:color="auto"/>
          </w:divBdr>
        </w:div>
        <w:div w:id="698973419">
          <w:marLeft w:val="-180"/>
          <w:marRight w:val="-180"/>
          <w:marTop w:val="0"/>
          <w:marBottom w:val="0"/>
          <w:divBdr>
            <w:top w:val="none" w:sz="0" w:space="0" w:color="auto"/>
            <w:left w:val="none" w:sz="0" w:space="0" w:color="auto"/>
            <w:bottom w:val="none" w:sz="0" w:space="0" w:color="auto"/>
            <w:right w:val="none" w:sz="0" w:space="0" w:color="auto"/>
          </w:divBdr>
          <w:divsChild>
            <w:div w:id="1050498772">
              <w:marLeft w:val="0"/>
              <w:marRight w:val="0"/>
              <w:marTop w:val="0"/>
              <w:marBottom w:val="0"/>
              <w:divBdr>
                <w:top w:val="none" w:sz="0" w:space="0" w:color="auto"/>
                <w:left w:val="none" w:sz="0" w:space="0" w:color="auto"/>
                <w:bottom w:val="none" w:sz="0" w:space="0" w:color="auto"/>
                <w:right w:val="none" w:sz="0" w:space="0" w:color="auto"/>
              </w:divBdr>
            </w:div>
          </w:divsChild>
        </w:div>
        <w:div w:id="115570070">
          <w:marLeft w:val="-180"/>
          <w:marRight w:val="-180"/>
          <w:marTop w:val="0"/>
          <w:marBottom w:val="0"/>
          <w:divBdr>
            <w:top w:val="none" w:sz="0" w:space="0" w:color="auto"/>
            <w:left w:val="none" w:sz="0" w:space="0" w:color="auto"/>
            <w:bottom w:val="none" w:sz="0" w:space="0" w:color="auto"/>
            <w:right w:val="none" w:sz="0" w:space="0" w:color="auto"/>
          </w:divBdr>
          <w:divsChild>
            <w:div w:id="2142571704">
              <w:marLeft w:val="0"/>
              <w:marRight w:val="0"/>
              <w:marTop w:val="0"/>
              <w:marBottom w:val="0"/>
              <w:divBdr>
                <w:top w:val="none" w:sz="0" w:space="0" w:color="auto"/>
                <w:left w:val="none" w:sz="0" w:space="0" w:color="auto"/>
                <w:bottom w:val="none" w:sz="0" w:space="0" w:color="auto"/>
                <w:right w:val="none" w:sz="0" w:space="0" w:color="auto"/>
              </w:divBdr>
            </w:div>
          </w:divsChild>
        </w:div>
        <w:div w:id="606273691">
          <w:marLeft w:val="-180"/>
          <w:marRight w:val="-180"/>
          <w:marTop w:val="0"/>
          <w:marBottom w:val="0"/>
          <w:divBdr>
            <w:top w:val="none" w:sz="0" w:space="0" w:color="auto"/>
            <w:left w:val="none" w:sz="0" w:space="0" w:color="auto"/>
            <w:bottom w:val="none" w:sz="0" w:space="0" w:color="auto"/>
            <w:right w:val="none" w:sz="0" w:space="0" w:color="auto"/>
          </w:divBdr>
          <w:divsChild>
            <w:div w:id="910039229">
              <w:marLeft w:val="0"/>
              <w:marRight w:val="0"/>
              <w:marTop w:val="0"/>
              <w:marBottom w:val="0"/>
              <w:divBdr>
                <w:top w:val="none" w:sz="0" w:space="0" w:color="auto"/>
                <w:left w:val="none" w:sz="0" w:space="0" w:color="auto"/>
                <w:bottom w:val="none" w:sz="0" w:space="0" w:color="auto"/>
                <w:right w:val="none" w:sz="0" w:space="0" w:color="auto"/>
              </w:divBdr>
            </w:div>
          </w:divsChild>
        </w:div>
        <w:div w:id="233128419">
          <w:marLeft w:val="-180"/>
          <w:marRight w:val="-180"/>
          <w:marTop w:val="0"/>
          <w:marBottom w:val="0"/>
          <w:divBdr>
            <w:top w:val="none" w:sz="0" w:space="0" w:color="auto"/>
            <w:left w:val="none" w:sz="0" w:space="0" w:color="auto"/>
            <w:bottom w:val="none" w:sz="0" w:space="0" w:color="auto"/>
            <w:right w:val="none" w:sz="0" w:space="0" w:color="auto"/>
          </w:divBdr>
          <w:divsChild>
            <w:div w:id="853305855">
              <w:marLeft w:val="0"/>
              <w:marRight w:val="0"/>
              <w:marTop w:val="0"/>
              <w:marBottom w:val="0"/>
              <w:divBdr>
                <w:top w:val="none" w:sz="0" w:space="0" w:color="auto"/>
                <w:left w:val="none" w:sz="0" w:space="0" w:color="auto"/>
                <w:bottom w:val="none" w:sz="0" w:space="0" w:color="auto"/>
                <w:right w:val="none" w:sz="0" w:space="0" w:color="auto"/>
              </w:divBdr>
            </w:div>
          </w:divsChild>
        </w:div>
        <w:div w:id="44179361">
          <w:marLeft w:val="-180"/>
          <w:marRight w:val="-180"/>
          <w:marTop w:val="0"/>
          <w:marBottom w:val="0"/>
          <w:divBdr>
            <w:top w:val="none" w:sz="0" w:space="0" w:color="auto"/>
            <w:left w:val="none" w:sz="0" w:space="0" w:color="auto"/>
            <w:bottom w:val="none" w:sz="0" w:space="0" w:color="auto"/>
            <w:right w:val="none" w:sz="0" w:space="0" w:color="auto"/>
          </w:divBdr>
          <w:divsChild>
            <w:div w:id="893586286">
              <w:marLeft w:val="0"/>
              <w:marRight w:val="0"/>
              <w:marTop w:val="0"/>
              <w:marBottom w:val="0"/>
              <w:divBdr>
                <w:top w:val="none" w:sz="0" w:space="0" w:color="auto"/>
                <w:left w:val="none" w:sz="0" w:space="0" w:color="auto"/>
                <w:bottom w:val="none" w:sz="0" w:space="0" w:color="auto"/>
                <w:right w:val="none" w:sz="0" w:space="0" w:color="auto"/>
              </w:divBdr>
            </w:div>
          </w:divsChild>
        </w:div>
        <w:div w:id="684401073">
          <w:marLeft w:val="-180"/>
          <w:marRight w:val="-180"/>
          <w:marTop w:val="0"/>
          <w:marBottom w:val="0"/>
          <w:divBdr>
            <w:top w:val="none" w:sz="0" w:space="0" w:color="auto"/>
            <w:left w:val="none" w:sz="0" w:space="0" w:color="auto"/>
            <w:bottom w:val="none" w:sz="0" w:space="0" w:color="auto"/>
            <w:right w:val="none" w:sz="0" w:space="0" w:color="auto"/>
          </w:divBdr>
          <w:divsChild>
            <w:div w:id="1253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024">
      <w:bodyDiv w:val="1"/>
      <w:marLeft w:val="0"/>
      <w:marRight w:val="0"/>
      <w:marTop w:val="0"/>
      <w:marBottom w:val="0"/>
      <w:divBdr>
        <w:top w:val="none" w:sz="0" w:space="0" w:color="auto"/>
        <w:left w:val="none" w:sz="0" w:space="0" w:color="auto"/>
        <w:bottom w:val="none" w:sz="0" w:space="0" w:color="auto"/>
        <w:right w:val="none" w:sz="0" w:space="0" w:color="auto"/>
      </w:divBdr>
    </w:div>
    <w:div w:id="1105228061">
      <w:bodyDiv w:val="1"/>
      <w:marLeft w:val="0"/>
      <w:marRight w:val="0"/>
      <w:marTop w:val="0"/>
      <w:marBottom w:val="0"/>
      <w:divBdr>
        <w:top w:val="none" w:sz="0" w:space="0" w:color="auto"/>
        <w:left w:val="none" w:sz="0" w:space="0" w:color="auto"/>
        <w:bottom w:val="none" w:sz="0" w:space="0" w:color="auto"/>
        <w:right w:val="none" w:sz="0" w:space="0" w:color="auto"/>
      </w:divBdr>
    </w:div>
    <w:div w:id="1240672133">
      <w:bodyDiv w:val="1"/>
      <w:marLeft w:val="0"/>
      <w:marRight w:val="0"/>
      <w:marTop w:val="0"/>
      <w:marBottom w:val="0"/>
      <w:divBdr>
        <w:top w:val="none" w:sz="0" w:space="0" w:color="auto"/>
        <w:left w:val="none" w:sz="0" w:space="0" w:color="auto"/>
        <w:bottom w:val="none" w:sz="0" w:space="0" w:color="auto"/>
        <w:right w:val="none" w:sz="0" w:space="0" w:color="auto"/>
      </w:divBdr>
    </w:div>
    <w:div w:id="1384794230">
      <w:bodyDiv w:val="1"/>
      <w:marLeft w:val="0"/>
      <w:marRight w:val="0"/>
      <w:marTop w:val="0"/>
      <w:marBottom w:val="0"/>
      <w:divBdr>
        <w:top w:val="none" w:sz="0" w:space="0" w:color="auto"/>
        <w:left w:val="none" w:sz="0" w:space="0" w:color="auto"/>
        <w:bottom w:val="none" w:sz="0" w:space="0" w:color="auto"/>
        <w:right w:val="none" w:sz="0" w:space="0" w:color="auto"/>
      </w:divBdr>
    </w:div>
    <w:div w:id="1451898448">
      <w:bodyDiv w:val="1"/>
      <w:marLeft w:val="0"/>
      <w:marRight w:val="0"/>
      <w:marTop w:val="0"/>
      <w:marBottom w:val="0"/>
      <w:divBdr>
        <w:top w:val="none" w:sz="0" w:space="0" w:color="auto"/>
        <w:left w:val="none" w:sz="0" w:space="0" w:color="auto"/>
        <w:bottom w:val="none" w:sz="0" w:space="0" w:color="auto"/>
        <w:right w:val="none" w:sz="0" w:space="0" w:color="auto"/>
      </w:divBdr>
      <w:divsChild>
        <w:div w:id="1614438848">
          <w:marLeft w:val="-180"/>
          <w:marRight w:val="-180"/>
          <w:marTop w:val="0"/>
          <w:marBottom w:val="0"/>
          <w:divBdr>
            <w:top w:val="none" w:sz="0" w:space="0" w:color="auto"/>
            <w:left w:val="none" w:sz="0" w:space="0" w:color="auto"/>
            <w:bottom w:val="none" w:sz="0" w:space="0" w:color="auto"/>
            <w:right w:val="none" w:sz="0" w:space="0" w:color="auto"/>
          </w:divBdr>
        </w:div>
        <w:div w:id="1105881319">
          <w:marLeft w:val="-180"/>
          <w:marRight w:val="-180"/>
          <w:marTop w:val="0"/>
          <w:marBottom w:val="0"/>
          <w:divBdr>
            <w:top w:val="none" w:sz="0" w:space="0" w:color="auto"/>
            <w:left w:val="none" w:sz="0" w:space="0" w:color="auto"/>
            <w:bottom w:val="none" w:sz="0" w:space="0" w:color="auto"/>
            <w:right w:val="none" w:sz="0" w:space="0" w:color="auto"/>
          </w:divBdr>
          <w:divsChild>
            <w:div w:id="886603653">
              <w:marLeft w:val="0"/>
              <w:marRight w:val="0"/>
              <w:marTop w:val="0"/>
              <w:marBottom w:val="0"/>
              <w:divBdr>
                <w:top w:val="none" w:sz="0" w:space="0" w:color="auto"/>
                <w:left w:val="none" w:sz="0" w:space="0" w:color="auto"/>
                <w:bottom w:val="none" w:sz="0" w:space="0" w:color="auto"/>
                <w:right w:val="none" w:sz="0" w:space="0" w:color="auto"/>
              </w:divBdr>
            </w:div>
          </w:divsChild>
        </w:div>
        <w:div w:id="2089187322">
          <w:marLeft w:val="-180"/>
          <w:marRight w:val="-180"/>
          <w:marTop w:val="0"/>
          <w:marBottom w:val="0"/>
          <w:divBdr>
            <w:top w:val="none" w:sz="0" w:space="0" w:color="auto"/>
            <w:left w:val="none" w:sz="0" w:space="0" w:color="auto"/>
            <w:bottom w:val="none" w:sz="0" w:space="0" w:color="auto"/>
            <w:right w:val="none" w:sz="0" w:space="0" w:color="auto"/>
          </w:divBdr>
          <w:divsChild>
            <w:div w:id="315496176">
              <w:marLeft w:val="0"/>
              <w:marRight w:val="0"/>
              <w:marTop w:val="0"/>
              <w:marBottom w:val="0"/>
              <w:divBdr>
                <w:top w:val="none" w:sz="0" w:space="0" w:color="auto"/>
                <w:left w:val="none" w:sz="0" w:space="0" w:color="auto"/>
                <w:bottom w:val="none" w:sz="0" w:space="0" w:color="auto"/>
                <w:right w:val="none" w:sz="0" w:space="0" w:color="auto"/>
              </w:divBdr>
            </w:div>
          </w:divsChild>
        </w:div>
        <w:div w:id="1370301267">
          <w:marLeft w:val="-180"/>
          <w:marRight w:val="-180"/>
          <w:marTop w:val="0"/>
          <w:marBottom w:val="0"/>
          <w:divBdr>
            <w:top w:val="none" w:sz="0" w:space="0" w:color="auto"/>
            <w:left w:val="none" w:sz="0" w:space="0" w:color="auto"/>
            <w:bottom w:val="none" w:sz="0" w:space="0" w:color="auto"/>
            <w:right w:val="none" w:sz="0" w:space="0" w:color="auto"/>
          </w:divBdr>
          <w:divsChild>
            <w:div w:id="1531381005">
              <w:marLeft w:val="0"/>
              <w:marRight w:val="0"/>
              <w:marTop w:val="0"/>
              <w:marBottom w:val="0"/>
              <w:divBdr>
                <w:top w:val="none" w:sz="0" w:space="0" w:color="auto"/>
                <w:left w:val="none" w:sz="0" w:space="0" w:color="auto"/>
                <w:bottom w:val="none" w:sz="0" w:space="0" w:color="auto"/>
                <w:right w:val="none" w:sz="0" w:space="0" w:color="auto"/>
              </w:divBdr>
            </w:div>
          </w:divsChild>
        </w:div>
        <w:div w:id="1291938107">
          <w:marLeft w:val="-180"/>
          <w:marRight w:val="-180"/>
          <w:marTop w:val="0"/>
          <w:marBottom w:val="0"/>
          <w:divBdr>
            <w:top w:val="none" w:sz="0" w:space="0" w:color="auto"/>
            <w:left w:val="none" w:sz="0" w:space="0" w:color="auto"/>
            <w:bottom w:val="none" w:sz="0" w:space="0" w:color="auto"/>
            <w:right w:val="none" w:sz="0" w:space="0" w:color="auto"/>
          </w:divBdr>
          <w:divsChild>
            <w:div w:id="2024700425">
              <w:marLeft w:val="0"/>
              <w:marRight w:val="0"/>
              <w:marTop w:val="0"/>
              <w:marBottom w:val="0"/>
              <w:divBdr>
                <w:top w:val="none" w:sz="0" w:space="0" w:color="auto"/>
                <w:left w:val="none" w:sz="0" w:space="0" w:color="auto"/>
                <w:bottom w:val="none" w:sz="0" w:space="0" w:color="auto"/>
                <w:right w:val="none" w:sz="0" w:space="0" w:color="auto"/>
              </w:divBdr>
            </w:div>
          </w:divsChild>
        </w:div>
        <w:div w:id="1996181790">
          <w:marLeft w:val="-180"/>
          <w:marRight w:val="-180"/>
          <w:marTop w:val="0"/>
          <w:marBottom w:val="0"/>
          <w:divBdr>
            <w:top w:val="none" w:sz="0" w:space="0" w:color="auto"/>
            <w:left w:val="none" w:sz="0" w:space="0" w:color="auto"/>
            <w:bottom w:val="none" w:sz="0" w:space="0" w:color="auto"/>
            <w:right w:val="none" w:sz="0" w:space="0" w:color="auto"/>
          </w:divBdr>
          <w:divsChild>
            <w:div w:id="444736024">
              <w:marLeft w:val="0"/>
              <w:marRight w:val="0"/>
              <w:marTop w:val="0"/>
              <w:marBottom w:val="0"/>
              <w:divBdr>
                <w:top w:val="none" w:sz="0" w:space="0" w:color="auto"/>
                <w:left w:val="none" w:sz="0" w:space="0" w:color="auto"/>
                <w:bottom w:val="none" w:sz="0" w:space="0" w:color="auto"/>
                <w:right w:val="none" w:sz="0" w:space="0" w:color="auto"/>
              </w:divBdr>
            </w:div>
          </w:divsChild>
        </w:div>
        <w:div w:id="2092311009">
          <w:marLeft w:val="-180"/>
          <w:marRight w:val="-180"/>
          <w:marTop w:val="0"/>
          <w:marBottom w:val="0"/>
          <w:divBdr>
            <w:top w:val="none" w:sz="0" w:space="0" w:color="auto"/>
            <w:left w:val="none" w:sz="0" w:space="0" w:color="auto"/>
            <w:bottom w:val="none" w:sz="0" w:space="0" w:color="auto"/>
            <w:right w:val="none" w:sz="0" w:space="0" w:color="auto"/>
          </w:divBdr>
          <w:divsChild>
            <w:div w:id="14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3108">
      <w:bodyDiv w:val="1"/>
      <w:marLeft w:val="0"/>
      <w:marRight w:val="0"/>
      <w:marTop w:val="0"/>
      <w:marBottom w:val="0"/>
      <w:divBdr>
        <w:top w:val="none" w:sz="0" w:space="0" w:color="auto"/>
        <w:left w:val="none" w:sz="0" w:space="0" w:color="auto"/>
        <w:bottom w:val="none" w:sz="0" w:space="0" w:color="auto"/>
        <w:right w:val="none" w:sz="0" w:space="0" w:color="auto"/>
      </w:divBdr>
    </w:div>
    <w:div w:id="1987315539">
      <w:bodyDiv w:val="1"/>
      <w:marLeft w:val="0"/>
      <w:marRight w:val="0"/>
      <w:marTop w:val="0"/>
      <w:marBottom w:val="0"/>
      <w:divBdr>
        <w:top w:val="none" w:sz="0" w:space="0" w:color="auto"/>
        <w:left w:val="none" w:sz="0" w:space="0" w:color="auto"/>
        <w:bottom w:val="none" w:sz="0" w:space="0" w:color="auto"/>
        <w:right w:val="none" w:sz="0" w:space="0" w:color="auto"/>
      </w:divBdr>
      <w:divsChild>
        <w:div w:id="36592118">
          <w:marLeft w:val="-144"/>
          <w:marRight w:val="-144"/>
          <w:marTop w:val="0"/>
          <w:marBottom w:val="0"/>
          <w:divBdr>
            <w:top w:val="none" w:sz="0" w:space="0" w:color="auto"/>
            <w:left w:val="none" w:sz="0" w:space="0" w:color="auto"/>
            <w:bottom w:val="none" w:sz="0" w:space="0" w:color="auto"/>
            <w:right w:val="none" w:sz="0" w:space="0" w:color="auto"/>
          </w:divBdr>
        </w:div>
        <w:div w:id="1655599254">
          <w:marLeft w:val="-144"/>
          <w:marRight w:val="-144"/>
          <w:marTop w:val="0"/>
          <w:marBottom w:val="0"/>
          <w:divBdr>
            <w:top w:val="none" w:sz="0" w:space="0" w:color="auto"/>
            <w:left w:val="none" w:sz="0" w:space="0" w:color="auto"/>
            <w:bottom w:val="none" w:sz="0" w:space="0" w:color="auto"/>
            <w:right w:val="none" w:sz="0" w:space="0" w:color="auto"/>
          </w:divBdr>
          <w:divsChild>
            <w:div w:id="1152603865">
              <w:marLeft w:val="0"/>
              <w:marRight w:val="0"/>
              <w:marTop w:val="0"/>
              <w:marBottom w:val="0"/>
              <w:divBdr>
                <w:top w:val="none" w:sz="0" w:space="0" w:color="auto"/>
                <w:left w:val="none" w:sz="0" w:space="0" w:color="auto"/>
                <w:bottom w:val="none" w:sz="0" w:space="0" w:color="auto"/>
                <w:right w:val="none" w:sz="0" w:space="0" w:color="auto"/>
              </w:divBdr>
            </w:div>
          </w:divsChild>
        </w:div>
        <w:div w:id="600574139">
          <w:marLeft w:val="-144"/>
          <w:marRight w:val="-144"/>
          <w:marTop w:val="0"/>
          <w:marBottom w:val="0"/>
          <w:divBdr>
            <w:top w:val="none" w:sz="0" w:space="0" w:color="auto"/>
            <w:left w:val="none" w:sz="0" w:space="0" w:color="auto"/>
            <w:bottom w:val="none" w:sz="0" w:space="0" w:color="auto"/>
            <w:right w:val="none" w:sz="0" w:space="0" w:color="auto"/>
          </w:divBdr>
          <w:divsChild>
            <w:div w:id="1505435988">
              <w:marLeft w:val="0"/>
              <w:marRight w:val="0"/>
              <w:marTop w:val="0"/>
              <w:marBottom w:val="0"/>
              <w:divBdr>
                <w:top w:val="none" w:sz="0" w:space="0" w:color="auto"/>
                <w:left w:val="none" w:sz="0" w:space="0" w:color="auto"/>
                <w:bottom w:val="none" w:sz="0" w:space="0" w:color="auto"/>
                <w:right w:val="none" w:sz="0" w:space="0" w:color="auto"/>
              </w:divBdr>
            </w:div>
          </w:divsChild>
        </w:div>
        <w:div w:id="974992300">
          <w:marLeft w:val="-144"/>
          <w:marRight w:val="-144"/>
          <w:marTop w:val="0"/>
          <w:marBottom w:val="0"/>
          <w:divBdr>
            <w:top w:val="none" w:sz="0" w:space="0" w:color="auto"/>
            <w:left w:val="none" w:sz="0" w:space="0" w:color="auto"/>
            <w:bottom w:val="none" w:sz="0" w:space="0" w:color="auto"/>
            <w:right w:val="none" w:sz="0" w:space="0" w:color="auto"/>
          </w:divBdr>
          <w:divsChild>
            <w:div w:id="2080401266">
              <w:marLeft w:val="0"/>
              <w:marRight w:val="0"/>
              <w:marTop w:val="0"/>
              <w:marBottom w:val="0"/>
              <w:divBdr>
                <w:top w:val="none" w:sz="0" w:space="0" w:color="auto"/>
                <w:left w:val="none" w:sz="0" w:space="0" w:color="auto"/>
                <w:bottom w:val="none" w:sz="0" w:space="0" w:color="auto"/>
                <w:right w:val="none" w:sz="0" w:space="0" w:color="auto"/>
              </w:divBdr>
            </w:div>
          </w:divsChild>
        </w:div>
        <w:div w:id="1860925650">
          <w:marLeft w:val="-144"/>
          <w:marRight w:val="-144"/>
          <w:marTop w:val="0"/>
          <w:marBottom w:val="0"/>
          <w:divBdr>
            <w:top w:val="none" w:sz="0" w:space="0" w:color="auto"/>
            <w:left w:val="none" w:sz="0" w:space="0" w:color="auto"/>
            <w:bottom w:val="none" w:sz="0" w:space="0" w:color="auto"/>
            <w:right w:val="none" w:sz="0" w:space="0" w:color="auto"/>
          </w:divBdr>
          <w:divsChild>
            <w:div w:id="1676616255">
              <w:marLeft w:val="0"/>
              <w:marRight w:val="0"/>
              <w:marTop w:val="0"/>
              <w:marBottom w:val="0"/>
              <w:divBdr>
                <w:top w:val="none" w:sz="0" w:space="0" w:color="auto"/>
                <w:left w:val="none" w:sz="0" w:space="0" w:color="auto"/>
                <w:bottom w:val="none" w:sz="0" w:space="0" w:color="auto"/>
                <w:right w:val="none" w:sz="0" w:space="0" w:color="auto"/>
              </w:divBdr>
            </w:div>
          </w:divsChild>
        </w:div>
        <w:div w:id="1500542291">
          <w:marLeft w:val="-144"/>
          <w:marRight w:val="-144"/>
          <w:marTop w:val="0"/>
          <w:marBottom w:val="0"/>
          <w:divBdr>
            <w:top w:val="none" w:sz="0" w:space="0" w:color="auto"/>
            <w:left w:val="none" w:sz="0" w:space="0" w:color="auto"/>
            <w:bottom w:val="none" w:sz="0" w:space="0" w:color="auto"/>
            <w:right w:val="none" w:sz="0" w:space="0" w:color="auto"/>
          </w:divBdr>
          <w:divsChild>
            <w:div w:id="966617808">
              <w:marLeft w:val="0"/>
              <w:marRight w:val="0"/>
              <w:marTop w:val="0"/>
              <w:marBottom w:val="0"/>
              <w:divBdr>
                <w:top w:val="none" w:sz="0" w:space="0" w:color="auto"/>
                <w:left w:val="none" w:sz="0" w:space="0" w:color="auto"/>
                <w:bottom w:val="none" w:sz="0" w:space="0" w:color="auto"/>
                <w:right w:val="none" w:sz="0" w:space="0" w:color="auto"/>
              </w:divBdr>
            </w:div>
          </w:divsChild>
        </w:div>
        <w:div w:id="1958636504">
          <w:marLeft w:val="-144"/>
          <w:marRight w:val="-144"/>
          <w:marTop w:val="0"/>
          <w:marBottom w:val="0"/>
          <w:divBdr>
            <w:top w:val="none" w:sz="0" w:space="0" w:color="auto"/>
            <w:left w:val="none" w:sz="0" w:space="0" w:color="auto"/>
            <w:bottom w:val="none" w:sz="0" w:space="0" w:color="auto"/>
            <w:right w:val="none" w:sz="0" w:space="0" w:color="auto"/>
          </w:divBdr>
          <w:divsChild>
            <w:div w:id="6235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5481-1BB7-4C5C-9391-AE03B68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Tshewang Namgay</dc:creator>
  <cp:lastModifiedBy>user</cp:lastModifiedBy>
  <cp:revision>27</cp:revision>
  <cp:lastPrinted>2020-03-28T06:35:00Z</cp:lastPrinted>
  <dcterms:created xsi:type="dcterms:W3CDTF">2020-03-28T06:35:00Z</dcterms:created>
  <dcterms:modified xsi:type="dcterms:W3CDTF">2020-04-05T05:50:00Z</dcterms:modified>
</cp:coreProperties>
</file>